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工程业绩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4798" w:type="dxa"/>
            <w:shd w:val="clear" w:color="auto" w:fill="auto"/>
            <w:vAlign w:val="center"/>
          </w:tcPr>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企业业绩：提供近5年（从截标之日倒算，以合同签订时间为准）完成的自认为最具代表性的同类工程业绩（同类工程业绩指：市政公用工程施工），且金额大于本项目招标控制价1/2为有效业绩。业绩需提供三项</w:t>
            </w:r>
            <w:bookmarkStart w:id="2" w:name="_GoBack"/>
            <w:bookmarkEnd w:id="2"/>
            <w:r>
              <w:rPr>
                <w:rFonts w:hint="eastAsia" w:ascii="仿宋" w:hAnsi="仿宋" w:eastAsia="仿宋" w:cs="仿宋"/>
                <w:color w:val="auto"/>
                <w:sz w:val="28"/>
                <w:szCs w:val="24"/>
                <w:highlight w:val="none"/>
                <w:lang w:val="en-US" w:eastAsia="zh-CN"/>
              </w:rPr>
              <w:t>，超过三项只取列表前三项，格式详见“附件1.4。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合同关键页，需能体现项目名称、合同签订单位名称、合同金额、工程内容、签订时间等主要信息；</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40" w:lineRule="exact"/>
              <w:jc w:val="left"/>
              <w:rPr>
                <w:rFonts w:hint="default"/>
                <w:lang w:val="en-US"/>
              </w:rPr>
            </w:pPr>
            <w:r>
              <w:rPr>
                <w:rFonts w:hint="default" w:ascii="仿宋" w:hAnsi="仿宋" w:eastAsia="仿宋" w:cs="仿宋"/>
                <w:color w:val="auto"/>
                <w:sz w:val="28"/>
                <w:szCs w:val="24"/>
                <w:highlight w:val="none"/>
                <w:lang w:val="en-US" w:eastAsia="zh-CN"/>
              </w:rPr>
              <w:t>②在本单位连续缴纳的投标截止日前3个月的社保证明文件。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拟派项目团队</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1.6</w:t>
            </w:r>
            <w:r>
              <w:rPr>
                <w:rFonts w:hint="eastAsia" w:ascii="仿宋" w:hAnsi="仿宋" w:eastAsia="仿宋" w:cs="仿宋"/>
                <w:color w:val="auto"/>
                <w:sz w:val="28"/>
                <w:szCs w:val="24"/>
                <w:highlight w:val="none"/>
              </w:rPr>
              <w:t>”。</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除项目负责人外</w:t>
            </w:r>
            <w:r>
              <w:rPr>
                <w:rFonts w:hint="eastAsia" w:ascii="仿宋" w:hAnsi="仿宋" w:eastAsia="仿宋" w:cs="仿宋"/>
                <w:color w:val="auto"/>
                <w:sz w:val="28"/>
                <w:szCs w:val="24"/>
                <w:highlight w:val="none"/>
              </w:rPr>
              <w:t>至少需</w:t>
            </w:r>
            <w:r>
              <w:rPr>
                <w:rFonts w:hint="eastAsia" w:ascii="仿宋" w:hAnsi="仿宋" w:eastAsia="仿宋" w:cs="仿宋"/>
                <w:color w:val="auto"/>
                <w:sz w:val="28"/>
                <w:szCs w:val="24"/>
                <w:highlight w:val="none"/>
                <w:lang w:val="en-US" w:eastAsia="zh-CN"/>
              </w:rPr>
              <w:t>配置技术负责人、生产经理、安全负责人、质量负责人、商务负责人等5名专业技术人员</w:t>
            </w:r>
            <w:r>
              <w:rPr>
                <w:rFonts w:hint="eastAsia" w:ascii="仿宋" w:hAnsi="仿宋" w:eastAsia="仿宋" w:cs="仿宋"/>
                <w:color w:val="auto"/>
                <w:sz w:val="28"/>
                <w:szCs w:val="24"/>
                <w:highlight w:val="none"/>
              </w:rPr>
              <w:t>，以上人员不得相互兼任。</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并附上述人员的任职资格材料（</w:t>
            </w:r>
            <w:r>
              <w:rPr>
                <w:rFonts w:hint="eastAsia" w:ascii="仿宋" w:hAnsi="仿宋" w:eastAsia="仿宋" w:cs="仿宋"/>
                <w:color w:val="auto"/>
                <w:sz w:val="28"/>
                <w:szCs w:val="24"/>
                <w:highlight w:val="none"/>
                <w:lang w:val="en-US" w:eastAsia="zh-CN"/>
              </w:rPr>
              <w:t>其中项目负责人需提供学历、工程类职称证书、</w:t>
            </w:r>
            <w:r>
              <w:rPr>
                <w:rFonts w:hint="eastAsia" w:ascii="仿宋" w:hAnsi="仿宋" w:eastAsia="仿宋" w:cs="仿宋"/>
                <w:color w:val="auto"/>
                <w:sz w:val="28"/>
                <w:szCs w:val="24"/>
                <w:highlight w:val="none"/>
              </w:rPr>
              <w:t>相关执业资格</w:t>
            </w:r>
            <w:r>
              <w:rPr>
                <w:rFonts w:hint="eastAsia" w:ascii="仿宋" w:hAnsi="仿宋" w:eastAsia="仿宋" w:cs="仿宋"/>
                <w:color w:val="auto"/>
                <w:sz w:val="28"/>
                <w:szCs w:val="24"/>
                <w:highlight w:val="none"/>
                <w:lang w:val="en-US" w:eastAsia="zh-CN"/>
              </w:rPr>
              <w:t>注册</w:t>
            </w:r>
            <w:r>
              <w:rPr>
                <w:rFonts w:hint="eastAsia" w:ascii="仿宋" w:hAnsi="仿宋" w:eastAsia="仿宋" w:cs="仿宋"/>
                <w:color w:val="auto"/>
                <w:sz w:val="28"/>
                <w:szCs w:val="24"/>
                <w:highlight w:val="none"/>
              </w:rPr>
              <w:t>证</w:t>
            </w:r>
            <w:r>
              <w:rPr>
                <w:rFonts w:hint="eastAsia" w:ascii="仿宋" w:hAnsi="仿宋" w:eastAsia="仿宋" w:cs="仿宋"/>
                <w:color w:val="auto"/>
                <w:sz w:val="28"/>
                <w:szCs w:val="24"/>
                <w:highlight w:val="none"/>
                <w:lang w:val="en-US" w:eastAsia="zh-CN"/>
              </w:rPr>
              <w:t>等，项目其他专业人员需提供学历</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注册证</w:t>
            </w:r>
            <w:r>
              <w:rPr>
                <w:rFonts w:hint="eastAsia" w:ascii="仿宋" w:hAnsi="仿宋" w:eastAsia="仿宋" w:cs="仿宋"/>
                <w:color w:val="auto"/>
                <w:sz w:val="28"/>
                <w:szCs w:val="24"/>
                <w:highlight w:val="none"/>
                <w:lang w:val="en-US" w:eastAsia="zh-CN"/>
              </w:rPr>
              <w:t>书（建造师、安全工程师、造价工程师等）及所</w:t>
            </w:r>
            <w:r>
              <w:rPr>
                <w:rFonts w:hint="eastAsia" w:ascii="仿宋" w:hAnsi="仿宋" w:eastAsia="仿宋" w:cs="仿宋"/>
                <w:color w:val="auto"/>
                <w:sz w:val="28"/>
                <w:szCs w:val="24"/>
                <w:highlight w:val="none"/>
              </w:rPr>
              <w:t>有项目</w:t>
            </w:r>
            <w:r>
              <w:rPr>
                <w:rFonts w:hint="eastAsia" w:ascii="仿宋" w:hAnsi="仿宋" w:eastAsia="仿宋" w:cs="仿宋"/>
                <w:color w:val="auto"/>
                <w:sz w:val="28"/>
                <w:szCs w:val="24"/>
                <w:highlight w:val="none"/>
                <w:lang w:val="en-US" w:eastAsia="zh-CN"/>
              </w:rPr>
              <w:t>团队</w:t>
            </w:r>
            <w:r>
              <w:rPr>
                <w:rFonts w:hint="eastAsia" w:ascii="仿宋" w:hAnsi="仿宋" w:eastAsia="仿宋" w:cs="仿宋"/>
                <w:color w:val="auto"/>
                <w:sz w:val="28"/>
                <w:szCs w:val="24"/>
                <w:highlight w:val="none"/>
              </w:rPr>
              <w:t>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工程施工方案：</w:t>
            </w:r>
          </w:p>
          <w:p>
            <w:pPr>
              <w:adjustRightInd w:val="0"/>
              <w:snapToGrid w:val="0"/>
              <w:spacing w:line="440" w:lineRule="exact"/>
              <w:ind w:firstLine="560" w:firstLineChars="20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含施工总体部署及现场管理机构；施工总进度计划及工期保证措施；施工管理重点、难点分析及应对措施；质量保证体系及控制要点；安全保证体系及安全文明施工措施要点；合理化建议。</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9"/>
        <w:gridCol w:w="3467"/>
        <w:gridCol w:w="1781"/>
        <w:gridCol w:w="1268"/>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67"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建筑安装工程费</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（不含不可竞争费）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1,297,234.87</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不可竞争费用合计         （安全文明措施费、暂列金额）</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197,069.56</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197,069.56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合计</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1,494,304.43</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966"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977"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8"/>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adjustRightInd w:val="0"/>
        <w:snapToGrid w:val="0"/>
        <w:spacing w:after="200" w:line="360" w:lineRule="auto"/>
        <w:outlineLvl w:val="2"/>
        <w:rPr>
          <w:rFonts w:hint="eastAsia" w:ascii="仿宋" w:hAnsi="仿宋" w:eastAsia="仿宋" w:cs="仿宋"/>
          <w:b/>
          <w:bCs/>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pPr>
        <w:spacing w:after="160" w:line="360" w:lineRule="auto"/>
        <w:ind w:firstLine="1405" w:firstLineChars="500"/>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bookmarkEnd w:id="0"/>
      <w:bookmarkEnd w:id="1"/>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137E32EB"/>
    <w:rsid w:val="15427FA9"/>
    <w:rsid w:val="21F433CC"/>
    <w:rsid w:val="2F9C3726"/>
    <w:rsid w:val="32B00E4D"/>
    <w:rsid w:val="33BF02E8"/>
    <w:rsid w:val="3444618C"/>
    <w:rsid w:val="498E7188"/>
    <w:rsid w:val="50317CDC"/>
    <w:rsid w:val="56CB2B66"/>
    <w:rsid w:val="5AF83711"/>
    <w:rsid w:val="5BF14D74"/>
    <w:rsid w:val="6140578B"/>
    <w:rsid w:val="65101040"/>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YQY</cp:lastModifiedBy>
  <dcterms:modified xsi:type="dcterms:W3CDTF">2023-12-01T02:17:39Z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D2ECBC0DEB7F4DDFB9C9DE2157616C05_12</vt:lpwstr>
  </property>
</Properties>
</file>