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66D13">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50CD3584">
      <w:pPr>
        <w:autoSpaceDE/>
        <w:autoSpaceDN/>
        <w:adjustRightInd/>
        <w:snapToGrid/>
        <w:jc w:val="cente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lang w:eastAsia="zh-CN"/>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5EFF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14:paraId="3C32BA42">
            <w:pPr>
              <w:jc w:val="center"/>
              <w:rPr>
                <w:rFonts w:hint="eastAsia"/>
                <w:b/>
                <w:bCs w:val="0"/>
              </w:rPr>
            </w:pPr>
            <w:r>
              <w:rPr>
                <w:rFonts w:hint="eastAsia"/>
                <w:b/>
                <w:bCs w:val="0"/>
              </w:rPr>
              <w:t>序号</w:t>
            </w:r>
          </w:p>
        </w:tc>
        <w:tc>
          <w:tcPr>
            <w:tcW w:w="3805" w:type="dxa"/>
            <w:gridSpan w:val="2"/>
            <w:vAlign w:val="center"/>
          </w:tcPr>
          <w:p w14:paraId="72C55013">
            <w:pPr>
              <w:jc w:val="center"/>
              <w:rPr>
                <w:rFonts w:hint="eastAsia"/>
                <w:b/>
                <w:bCs w:val="0"/>
              </w:rPr>
            </w:pPr>
            <w:r>
              <w:rPr>
                <w:rFonts w:hint="eastAsia"/>
                <w:b/>
                <w:bCs w:val="0"/>
              </w:rPr>
              <w:t>文件名称</w:t>
            </w:r>
          </w:p>
        </w:tc>
        <w:tc>
          <w:tcPr>
            <w:tcW w:w="5128" w:type="dxa"/>
            <w:shd w:val="clear" w:color="auto" w:fill="auto"/>
            <w:vAlign w:val="center"/>
          </w:tcPr>
          <w:p w14:paraId="29CFD6E3">
            <w:pPr>
              <w:jc w:val="center"/>
              <w:rPr>
                <w:rFonts w:hint="eastAsia"/>
                <w:b/>
                <w:bCs w:val="0"/>
              </w:rPr>
            </w:pPr>
            <w:r>
              <w:rPr>
                <w:rFonts w:hint="eastAsia"/>
                <w:b/>
                <w:bCs w:val="0"/>
              </w:rPr>
              <w:t>有关要求或说明</w:t>
            </w:r>
          </w:p>
        </w:tc>
      </w:tr>
      <w:tr w14:paraId="5571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14:paraId="2E2EE6A0">
            <w:pPr>
              <w:jc w:val="center"/>
              <w:rPr>
                <w:rFonts w:hint="eastAsia"/>
              </w:rPr>
            </w:pPr>
            <w:r>
              <w:rPr>
                <w:rFonts w:hint="eastAsia"/>
              </w:rPr>
              <w:t>一</w:t>
            </w:r>
          </w:p>
        </w:tc>
        <w:tc>
          <w:tcPr>
            <w:tcW w:w="3805" w:type="dxa"/>
            <w:gridSpan w:val="2"/>
            <w:vAlign w:val="center"/>
          </w:tcPr>
          <w:p w14:paraId="610CAAA8">
            <w:pPr>
              <w:jc w:val="center"/>
              <w:rPr>
                <w:rFonts w:hint="eastAsia"/>
              </w:rPr>
            </w:pPr>
            <w:r>
              <w:rPr>
                <w:rFonts w:hint="eastAsia"/>
              </w:rPr>
              <w:t>封面</w:t>
            </w:r>
          </w:p>
        </w:tc>
        <w:tc>
          <w:tcPr>
            <w:tcW w:w="5128" w:type="dxa"/>
            <w:shd w:val="clear" w:color="auto" w:fill="auto"/>
            <w:vAlign w:val="center"/>
          </w:tcPr>
          <w:p w14:paraId="1DAA5EC3">
            <w:pPr>
              <w:jc w:val="both"/>
              <w:rPr>
                <w:rFonts w:hint="eastAsia"/>
              </w:rPr>
            </w:pPr>
            <w:r>
              <w:rPr>
                <w:rFonts w:hint="eastAsia"/>
              </w:rPr>
              <w:t>原件签字盖公章。</w:t>
            </w:r>
          </w:p>
        </w:tc>
      </w:tr>
      <w:tr w14:paraId="6EA1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Merge w:val="restart"/>
            <w:shd w:val="clear" w:color="auto" w:fill="auto"/>
            <w:vAlign w:val="center"/>
          </w:tcPr>
          <w:p w14:paraId="49867737">
            <w:pPr>
              <w:jc w:val="center"/>
              <w:rPr>
                <w:rFonts w:hint="eastAsia"/>
              </w:rPr>
            </w:pPr>
            <w:r>
              <w:rPr>
                <w:rFonts w:hint="eastAsia"/>
              </w:rPr>
              <w:t>二</w:t>
            </w:r>
          </w:p>
        </w:tc>
        <w:tc>
          <w:tcPr>
            <w:tcW w:w="1303" w:type="dxa"/>
            <w:vMerge w:val="restart"/>
            <w:vAlign w:val="center"/>
          </w:tcPr>
          <w:p w14:paraId="5FBEC6B6">
            <w:pPr>
              <w:jc w:val="center"/>
              <w:rPr>
                <w:rFonts w:hint="eastAsia"/>
              </w:rPr>
            </w:pPr>
            <w:r>
              <w:rPr>
                <w:rFonts w:hint="eastAsia"/>
              </w:rPr>
              <w:t>资审文件</w:t>
            </w:r>
          </w:p>
        </w:tc>
        <w:tc>
          <w:tcPr>
            <w:tcW w:w="2502" w:type="dxa"/>
            <w:shd w:val="clear" w:color="auto" w:fill="auto"/>
            <w:vAlign w:val="center"/>
          </w:tcPr>
          <w:p w14:paraId="0D963BB4">
            <w:pPr>
              <w:jc w:val="center"/>
              <w:rPr>
                <w:rFonts w:hint="eastAsia"/>
              </w:rPr>
            </w:pPr>
            <w:r>
              <w:rPr>
                <w:rFonts w:hint="eastAsia"/>
              </w:rPr>
              <w:t>企业基本情况一览表</w:t>
            </w:r>
          </w:p>
        </w:tc>
        <w:tc>
          <w:tcPr>
            <w:tcW w:w="5128" w:type="dxa"/>
            <w:shd w:val="clear" w:color="auto" w:fill="auto"/>
            <w:vAlign w:val="center"/>
          </w:tcPr>
          <w:p w14:paraId="4F7A7B08">
            <w:pPr>
              <w:rPr>
                <w:rFonts w:hint="eastAsia"/>
              </w:rPr>
            </w:pPr>
            <w:r>
              <w:rPr>
                <w:rFonts w:hint="eastAsia"/>
              </w:rPr>
              <w:t>原件盖公章，格式及说明详见“附件1.1”。</w:t>
            </w:r>
          </w:p>
        </w:tc>
      </w:tr>
      <w:tr w14:paraId="5683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Merge w:val="continue"/>
            <w:shd w:val="clear" w:color="auto" w:fill="auto"/>
            <w:vAlign w:val="center"/>
          </w:tcPr>
          <w:p w14:paraId="43D30EE8">
            <w:pPr>
              <w:jc w:val="center"/>
              <w:rPr>
                <w:rFonts w:hint="eastAsia"/>
              </w:rPr>
            </w:pPr>
          </w:p>
        </w:tc>
        <w:tc>
          <w:tcPr>
            <w:tcW w:w="1303" w:type="dxa"/>
            <w:vMerge w:val="continue"/>
            <w:vAlign w:val="center"/>
          </w:tcPr>
          <w:p w14:paraId="4C475B0B">
            <w:pPr>
              <w:jc w:val="center"/>
              <w:rPr>
                <w:rFonts w:hint="eastAsia"/>
              </w:rPr>
            </w:pPr>
          </w:p>
        </w:tc>
        <w:tc>
          <w:tcPr>
            <w:tcW w:w="2502" w:type="dxa"/>
            <w:shd w:val="clear" w:color="auto" w:fill="auto"/>
            <w:vAlign w:val="center"/>
          </w:tcPr>
          <w:p w14:paraId="57B26402">
            <w:pPr>
              <w:jc w:val="center"/>
              <w:rPr>
                <w:rFonts w:hint="eastAsia"/>
              </w:rPr>
            </w:pPr>
            <w:r>
              <w:rPr>
                <w:rFonts w:hint="eastAsia"/>
              </w:rPr>
              <w:t>企业营业执照</w:t>
            </w:r>
          </w:p>
        </w:tc>
        <w:tc>
          <w:tcPr>
            <w:tcW w:w="5128" w:type="dxa"/>
            <w:shd w:val="clear" w:color="auto" w:fill="auto"/>
            <w:vAlign w:val="center"/>
          </w:tcPr>
          <w:p w14:paraId="2BD5E9BB">
            <w:pPr>
              <w:rPr>
                <w:rFonts w:hint="eastAsia"/>
              </w:rPr>
            </w:pPr>
            <w:r>
              <w:rPr>
                <w:rFonts w:hint="eastAsia"/>
              </w:rPr>
              <w:t>原件扫描件盖公章。</w:t>
            </w:r>
          </w:p>
        </w:tc>
      </w:tr>
      <w:tr w14:paraId="5152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Merge w:val="continue"/>
            <w:shd w:val="clear" w:color="auto" w:fill="auto"/>
            <w:vAlign w:val="center"/>
          </w:tcPr>
          <w:p w14:paraId="1EAB1946">
            <w:pPr>
              <w:jc w:val="center"/>
              <w:rPr>
                <w:rFonts w:hint="eastAsia"/>
              </w:rPr>
            </w:pPr>
          </w:p>
        </w:tc>
        <w:tc>
          <w:tcPr>
            <w:tcW w:w="1303" w:type="dxa"/>
            <w:vMerge w:val="continue"/>
            <w:vAlign w:val="center"/>
          </w:tcPr>
          <w:p w14:paraId="2F65BF5B">
            <w:pPr>
              <w:jc w:val="center"/>
              <w:rPr>
                <w:rFonts w:hint="eastAsia"/>
              </w:rPr>
            </w:pPr>
          </w:p>
        </w:tc>
        <w:tc>
          <w:tcPr>
            <w:tcW w:w="2502" w:type="dxa"/>
            <w:shd w:val="clear" w:color="auto" w:fill="auto"/>
            <w:vAlign w:val="center"/>
          </w:tcPr>
          <w:p w14:paraId="285B3B9C">
            <w:pPr>
              <w:jc w:val="center"/>
              <w:rPr>
                <w:rFonts w:hint="eastAsia"/>
              </w:rPr>
            </w:pPr>
            <w:r>
              <w:rPr>
                <w:rFonts w:hint="eastAsia"/>
              </w:rPr>
              <w:t>企业资质证书</w:t>
            </w:r>
          </w:p>
        </w:tc>
        <w:tc>
          <w:tcPr>
            <w:tcW w:w="5128" w:type="dxa"/>
            <w:shd w:val="clear" w:color="auto" w:fill="auto"/>
            <w:vAlign w:val="center"/>
          </w:tcPr>
          <w:p w14:paraId="0293F3B9">
            <w:pPr>
              <w:rPr>
                <w:rFonts w:hint="eastAsia"/>
              </w:rPr>
            </w:pPr>
            <w:r>
              <w:rPr>
                <w:rFonts w:hint="eastAsia"/>
              </w:rPr>
              <w:t>原件扫描件盖公章。</w:t>
            </w:r>
          </w:p>
        </w:tc>
      </w:tr>
      <w:tr w14:paraId="5813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Merge w:val="continue"/>
            <w:shd w:val="clear" w:color="auto" w:fill="auto"/>
            <w:vAlign w:val="center"/>
          </w:tcPr>
          <w:p w14:paraId="1481C4D2">
            <w:pPr>
              <w:jc w:val="center"/>
              <w:rPr>
                <w:rFonts w:hint="eastAsia"/>
              </w:rPr>
            </w:pPr>
          </w:p>
        </w:tc>
        <w:tc>
          <w:tcPr>
            <w:tcW w:w="1303" w:type="dxa"/>
            <w:vMerge w:val="continue"/>
            <w:vAlign w:val="center"/>
          </w:tcPr>
          <w:p w14:paraId="4B1CE07A">
            <w:pPr>
              <w:jc w:val="center"/>
              <w:rPr>
                <w:rFonts w:hint="eastAsia"/>
              </w:rPr>
            </w:pPr>
          </w:p>
        </w:tc>
        <w:tc>
          <w:tcPr>
            <w:tcW w:w="2502" w:type="dxa"/>
            <w:shd w:val="clear" w:color="auto" w:fill="auto"/>
            <w:vAlign w:val="center"/>
          </w:tcPr>
          <w:p w14:paraId="1AC2B357">
            <w:pPr>
              <w:jc w:val="center"/>
              <w:rPr>
                <w:rFonts w:hint="eastAsia"/>
              </w:rPr>
            </w:pPr>
            <w:r>
              <w:rPr>
                <w:rFonts w:hint="eastAsia"/>
              </w:rPr>
              <w:t>法定代表人证明书</w:t>
            </w:r>
          </w:p>
          <w:p w14:paraId="3BA1A1E8">
            <w:pPr>
              <w:jc w:val="center"/>
              <w:rPr>
                <w:rFonts w:hint="eastAsia"/>
              </w:rPr>
            </w:pPr>
            <w:r>
              <w:rPr>
                <w:rFonts w:hint="eastAsia"/>
              </w:rPr>
              <w:t>及法人身份证</w:t>
            </w:r>
          </w:p>
        </w:tc>
        <w:tc>
          <w:tcPr>
            <w:tcW w:w="5128" w:type="dxa"/>
            <w:shd w:val="clear" w:color="auto" w:fill="auto"/>
            <w:vAlign w:val="center"/>
          </w:tcPr>
          <w:p w14:paraId="7E42A022">
            <w:pPr>
              <w:rPr>
                <w:rFonts w:hint="eastAsia"/>
              </w:rPr>
            </w:pPr>
            <w:r>
              <w:rPr>
                <w:rFonts w:hint="eastAsia"/>
              </w:rPr>
              <w:t>法定代表人证明书原件盖公章，身份证复印件盖公章。</w:t>
            </w:r>
          </w:p>
        </w:tc>
      </w:tr>
      <w:tr w14:paraId="20C1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Merge w:val="continue"/>
            <w:shd w:val="clear" w:color="auto" w:fill="auto"/>
            <w:vAlign w:val="center"/>
          </w:tcPr>
          <w:p w14:paraId="1E4D6D70">
            <w:pPr>
              <w:jc w:val="center"/>
              <w:rPr>
                <w:rFonts w:hint="eastAsia"/>
              </w:rPr>
            </w:pPr>
          </w:p>
        </w:tc>
        <w:tc>
          <w:tcPr>
            <w:tcW w:w="1303" w:type="dxa"/>
            <w:vMerge w:val="continue"/>
            <w:vAlign w:val="center"/>
          </w:tcPr>
          <w:p w14:paraId="5E13295A">
            <w:pPr>
              <w:jc w:val="center"/>
              <w:rPr>
                <w:rFonts w:hint="eastAsia"/>
              </w:rPr>
            </w:pPr>
          </w:p>
        </w:tc>
        <w:tc>
          <w:tcPr>
            <w:tcW w:w="2502" w:type="dxa"/>
            <w:shd w:val="clear" w:color="auto" w:fill="auto"/>
            <w:vAlign w:val="center"/>
          </w:tcPr>
          <w:p w14:paraId="56AF4EFE">
            <w:pPr>
              <w:jc w:val="center"/>
              <w:rPr>
                <w:rFonts w:hint="eastAsia"/>
              </w:rPr>
            </w:pPr>
            <w:r>
              <w:rPr>
                <w:rFonts w:hint="eastAsia"/>
              </w:rPr>
              <w:t>授权委托书及投标负责人身份证</w:t>
            </w:r>
          </w:p>
        </w:tc>
        <w:tc>
          <w:tcPr>
            <w:tcW w:w="5128" w:type="dxa"/>
            <w:shd w:val="clear" w:color="auto" w:fill="auto"/>
            <w:vAlign w:val="center"/>
          </w:tcPr>
          <w:p w14:paraId="7F25F1D4">
            <w:pPr>
              <w:rPr>
                <w:rFonts w:hint="eastAsia"/>
              </w:rPr>
            </w:pPr>
            <w:r>
              <w:rPr>
                <w:rFonts w:hint="eastAsia"/>
              </w:rPr>
              <w:t>法人授权投标负责人办理本投标事宜，授权委托书原件盖公章，身份证复印件盖公章。</w:t>
            </w:r>
          </w:p>
        </w:tc>
      </w:tr>
      <w:tr w14:paraId="6743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shd w:val="clear" w:color="auto" w:fill="auto"/>
            <w:vAlign w:val="center"/>
          </w:tcPr>
          <w:p w14:paraId="312174E0">
            <w:pPr>
              <w:jc w:val="center"/>
              <w:rPr>
                <w:rFonts w:hint="eastAsia"/>
              </w:rPr>
            </w:pPr>
            <w:r>
              <w:rPr>
                <w:rFonts w:hint="eastAsia"/>
              </w:rPr>
              <w:t>三</w:t>
            </w:r>
          </w:p>
        </w:tc>
        <w:tc>
          <w:tcPr>
            <w:tcW w:w="1303" w:type="dxa"/>
            <w:vAlign w:val="center"/>
          </w:tcPr>
          <w:p w14:paraId="49C079A6">
            <w:pPr>
              <w:jc w:val="center"/>
              <w:rPr>
                <w:rFonts w:hint="eastAsia"/>
              </w:rPr>
            </w:pPr>
            <w:r>
              <w:rPr>
                <w:rFonts w:hint="eastAsia"/>
              </w:rPr>
              <w:t>商务标</w:t>
            </w:r>
          </w:p>
        </w:tc>
        <w:tc>
          <w:tcPr>
            <w:tcW w:w="2502" w:type="dxa"/>
            <w:shd w:val="clear" w:color="auto" w:fill="auto"/>
            <w:vAlign w:val="center"/>
          </w:tcPr>
          <w:p w14:paraId="58FD3E6A">
            <w:pPr>
              <w:jc w:val="center"/>
              <w:rPr>
                <w:rFonts w:hint="eastAsia"/>
              </w:rPr>
            </w:pPr>
            <w:r>
              <w:rPr>
                <w:rFonts w:hint="eastAsia"/>
              </w:rPr>
              <w:t>投标报价书</w:t>
            </w:r>
          </w:p>
        </w:tc>
        <w:tc>
          <w:tcPr>
            <w:tcW w:w="5128" w:type="dxa"/>
            <w:shd w:val="clear" w:color="auto" w:fill="auto"/>
            <w:vAlign w:val="center"/>
          </w:tcPr>
          <w:p w14:paraId="511D91F1">
            <w:pPr>
              <w:rPr>
                <w:rFonts w:hint="eastAsia"/>
              </w:rPr>
            </w:pPr>
            <w:r>
              <w:rPr>
                <w:rFonts w:hint="eastAsia"/>
              </w:rPr>
              <w:t>原件盖公章，格式详见“附件1.2”。</w:t>
            </w:r>
          </w:p>
        </w:tc>
      </w:tr>
      <w:tr w14:paraId="4D3B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2" w:type="dxa"/>
            <w:vMerge w:val="restart"/>
            <w:shd w:val="clear" w:color="auto" w:fill="auto"/>
            <w:vAlign w:val="center"/>
          </w:tcPr>
          <w:p w14:paraId="7E2E6170">
            <w:pPr>
              <w:jc w:val="center"/>
              <w:rPr>
                <w:rFonts w:hint="eastAsia"/>
              </w:rPr>
            </w:pPr>
            <w:r>
              <w:rPr>
                <w:rFonts w:hint="eastAsia"/>
              </w:rPr>
              <w:t>四</w:t>
            </w:r>
          </w:p>
        </w:tc>
        <w:tc>
          <w:tcPr>
            <w:tcW w:w="1303" w:type="dxa"/>
            <w:vMerge w:val="restart"/>
            <w:vAlign w:val="center"/>
          </w:tcPr>
          <w:p w14:paraId="549AC2A8">
            <w:pPr>
              <w:jc w:val="center"/>
              <w:rPr>
                <w:rFonts w:hint="eastAsia"/>
              </w:rPr>
            </w:pPr>
            <w:r>
              <w:rPr>
                <w:rFonts w:hint="eastAsia"/>
              </w:rPr>
              <w:t>资信标</w:t>
            </w:r>
          </w:p>
        </w:tc>
        <w:tc>
          <w:tcPr>
            <w:tcW w:w="2502" w:type="dxa"/>
            <w:shd w:val="clear" w:color="auto" w:fill="auto"/>
            <w:vAlign w:val="center"/>
          </w:tcPr>
          <w:p w14:paraId="3E873D35">
            <w:pPr>
              <w:jc w:val="center"/>
              <w:rPr>
                <w:rFonts w:hint="eastAsia"/>
              </w:rPr>
            </w:pPr>
            <w:r>
              <w:rPr>
                <w:rFonts w:hint="eastAsia"/>
              </w:rPr>
              <w:t>投标承诺函</w:t>
            </w:r>
          </w:p>
        </w:tc>
        <w:tc>
          <w:tcPr>
            <w:tcW w:w="5128" w:type="dxa"/>
            <w:shd w:val="clear" w:color="auto" w:fill="auto"/>
            <w:vAlign w:val="center"/>
          </w:tcPr>
          <w:p w14:paraId="24A3257C">
            <w:pPr>
              <w:rPr>
                <w:rFonts w:hint="eastAsia"/>
              </w:rPr>
            </w:pPr>
            <w:r>
              <w:rPr>
                <w:rFonts w:hint="eastAsia"/>
              </w:rPr>
              <w:t>原件盖公章，格式详见“附件1.3”。</w:t>
            </w:r>
          </w:p>
        </w:tc>
      </w:tr>
      <w:tr w14:paraId="18BF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4DC29BB">
            <w:pPr>
              <w:jc w:val="center"/>
              <w:rPr>
                <w:rFonts w:hint="eastAsia"/>
              </w:rPr>
            </w:pPr>
          </w:p>
        </w:tc>
        <w:tc>
          <w:tcPr>
            <w:tcW w:w="1303" w:type="dxa"/>
            <w:vMerge w:val="continue"/>
            <w:vAlign w:val="center"/>
          </w:tcPr>
          <w:p w14:paraId="7315A7AD">
            <w:pPr>
              <w:jc w:val="center"/>
              <w:rPr>
                <w:rFonts w:hint="eastAsia"/>
              </w:rPr>
            </w:pPr>
          </w:p>
        </w:tc>
        <w:tc>
          <w:tcPr>
            <w:tcW w:w="2502" w:type="dxa"/>
            <w:shd w:val="clear" w:color="auto" w:fill="auto"/>
            <w:vAlign w:val="center"/>
          </w:tcPr>
          <w:p w14:paraId="1E0FB2FC">
            <w:pPr>
              <w:jc w:val="center"/>
              <w:rPr>
                <w:rFonts w:hint="eastAsia"/>
              </w:rPr>
            </w:pPr>
            <w:r>
              <w:t>企业代表工程业绩</w:t>
            </w:r>
          </w:p>
        </w:tc>
        <w:tc>
          <w:tcPr>
            <w:tcW w:w="5128" w:type="dxa"/>
            <w:shd w:val="clear" w:color="auto" w:fill="auto"/>
            <w:vAlign w:val="center"/>
          </w:tcPr>
          <w:p w14:paraId="50D5D316">
            <w:pPr>
              <w:rPr>
                <w:rFonts w:hint="eastAsia"/>
              </w:rPr>
            </w:pPr>
            <w:r>
              <w:rPr>
                <w:rFonts w:hint="eastAsia"/>
              </w:rPr>
              <w:t>企业业绩：根据投标人近3年（自投标截止之日起倒推，以合同签订时间为准）在国内承接的团体/单位的服装销售项目业绩。业绩需提供</w:t>
            </w:r>
            <w:r>
              <w:rPr>
                <w:rFonts w:hint="eastAsia"/>
                <w:lang w:val="en-US" w:eastAsia="zh-CN"/>
              </w:rPr>
              <w:t>4</w:t>
            </w:r>
            <w:r>
              <w:rPr>
                <w:rFonts w:hint="eastAsia"/>
              </w:rPr>
              <w:t>项，超过</w:t>
            </w:r>
            <w:r>
              <w:rPr>
                <w:rFonts w:hint="eastAsia"/>
                <w:lang w:val="en-US" w:eastAsia="zh-CN"/>
              </w:rPr>
              <w:t>4</w:t>
            </w:r>
            <w:r>
              <w:rPr>
                <w:rFonts w:hint="eastAsia"/>
              </w:rPr>
              <w:t>项只取列表前</w:t>
            </w:r>
            <w:r>
              <w:rPr>
                <w:rFonts w:hint="eastAsia"/>
                <w:lang w:val="en-US" w:eastAsia="zh-CN"/>
              </w:rPr>
              <w:t>4</w:t>
            </w:r>
            <w:r>
              <w:rPr>
                <w:rFonts w:hint="eastAsia"/>
              </w:rPr>
              <w:t>项。</w:t>
            </w:r>
          </w:p>
          <w:p w14:paraId="47633876">
            <w:pPr>
              <w:rPr>
                <w:rFonts w:hint="eastAsia"/>
              </w:rPr>
            </w:pPr>
            <w:r>
              <w:rPr>
                <w:rFonts w:hint="eastAsia"/>
              </w:rPr>
              <w:t>证明材料（附表格后）：</w:t>
            </w:r>
            <w:r>
              <w:rPr>
                <w:rFonts w:hint="eastAsia"/>
              </w:rPr>
              <w:cr/>
            </w:r>
            <w:r>
              <w:rPr>
                <w:rFonts w:hint="eastAsia"/>
                <w:lang w:val="en-US" w:eastAsia="zh-CN"/>
              </w:rPr>
              <w:t>合同扫描件：</w:t>
            </w:r>
            <w:r>
              <w:rPr>
                <w:rFonts w:hint="eastAsia"/>
              </w:rPr>
              <w:t>须体现合同主体、合同范围、合同金额、合同盖章等关键页。</w:t>
            </w:r>
          </w:p>
          <w:p w14:paraId="1982096B">
            <w:pPr>
              <w:rPr>
                <w:rFonts w:hint="eastAsia"/>
              </w:rPr>
            </w:pPr>
            <w:r>
              <w:rPr>
                <w:rFonts w:hint="eastAsia"/>
              </w:rPr>
              <w:t>如上述证明材料未能体现主要信息的，则可另行补充由项目建设单位出具的证明材料进行辅证，投标人自行出具的证明材料无效。</w:t>
            </w:r>
          </w:p>
          <w:p w14:paraId="571CE1E1">
            <w:pPr>
              <w:rPr>
                <w:rFonts w:hint="eastAsia"/>
              </w:rPr>
            </w:pPr>
            <w:r>
              <w:rPr>
                <w:rFonts w:hint="eastAsia"/>
              </w:rPr>
              <w:cr/>
            </w:r>
            <w:r>
              <w:rPr>
                <w:rFonts w:hint="eastAsia"/>
              </w:rPr>
              <w:t>证明材料中未按要求体现主要信息的，则不予统计该业绩。</w:t>
            </w:r>
          </w:p>
        </w:tc>
      </w:tr>
      <w:tr w14:paraId="6A90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14:paraId="4EAA14B4">
            <w:pPr>
              <w:jc w:val="center"/>
              <w:rPr>
                <w:rFonts w:hint="eastAsia"/>
              </w:rPr>
            </w:pPr>
            <w:r>
              <w:rPr>
                <w:rFonts w:hint="eastAsia"/>
              </w:rPr>
              <w:t>五</w:t>
            </w:r>
          </w:p>
        </w:tc>
        <w:tc>
          <w:tcPr>
            <w:tcW w:w="1303" w:type="dxa"/>
            <w:vMerge w:val="restart"/>
            <w:vAlign w:val="center"/>
          </w:tcPr>
          <w:p w14:paraId="1D05DD6C">
            <w:pPr>
              <w:jc w:val="center"/>
              <w:rPr>
                <w:rFonts w:hint="eastAsia"/>
              </w:rPr>
            </w:pPr>
            <w:r>
              <w:rPr>
                <w:rFonts w:hint="eastAsia"/>
              </w:rPr>
              <w:t>技术标</w:t>
            </w:r>
          </w:p>
        </w:tc>
        <w:tc>
          <w:tcPr>
            <w:tcW w:w="2502" w:type="dxa"/>
            <w:shd w:val="clear" w:color="auto" w:fill="auto"/>
            <w:vAlign w:val="center"/>
          </w:tcPr>
          <w:p w14:paraId="6CD86094">
            <w:pPr>
              <w:jc w:val="center"/>
              <w:rPr>
                <w:rFonts w:hint="eastAsia"/>
              </w:rPr>
            </w:pPr>
            <w:r>
              <w:rPr>
                <w:rFonts w:hint="eastAsia"/>
              </w:rPr>
              <w:t>设计方案</w:t>
            </w:r>
          </w:p>
        </w:tc>
        <w:tc>
          <w:tcPr>
            <w:tcW w:w="5128" w:type="dxa"/>
            <w:shd w:val="clear" w:color="auto" w:fill="auto"/>
            <w:vAlign w:val="center"/>
          </w:tcPr>
          <w:p w14:paraId="5D88FF1B">
            <w:pPr>
              <w:overflowPunct w:val="0"/>
              <w:rPr>
                <w:rFonts w:hint="eastAsia"/>
              </w:rPr>
            </w:pPr>
            <w:r>
              <w:rPr>
                <w:rFonts w:hint="eastAsia"/>
              </w:rPr>
              <w:t>投标人提供制服设计方案，设计方案包括但不限于设计理念（创意概念）、各类制服的设计图及详细阐释（要求体现元素）。</w:t>
            </w:r>
          </w:p>
          <w:p w14:paraId="38AB5635">
            <w:pPr>
              <w:pStyle w:val="19"/>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证明材料：</w:t>
            </w:r>
          </w:p>
          <w:p w14:paraId="5849AF94">
            <w:pPr>
              <w:rPr>
                <w:rFonts w:hint="eastAsia"/>
              </w:rPr>
            </w:pPr>
            <w:r>
              <w:rPr>
                <w:rFonts w:hint="eastAsia"/>
              </w:rPr>
              <w:t>供应商提供《设计方案》加盖供应商公章。</w:t>
            </w:r>
          </w:p>
        </w:tc>
      </w:tr>
      <w:tr w14:paraId="1CF4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59F29FF8">
            <w:pPr>
              <w:jc w:val="center"/>
              <w:rPr>
                <w:rFonts w:hint="eastAsia"/>
              </w:rPr>
            </w:pPr>
          </w:p>
        </w:tc>
        <w:tc>
          <w:tcPr>
            <w:tcW w:w="1303" w:type="dxa"/>
            <w:vMerge w:val="continue"/>
            <w:vAlign w:val="center"/>
          </w:tcPr>
          <w:p w14:paraId="41321F80">
            <w:pPr>
              <w:jc w:val="center"/>
              <w:rPr>
                <w:rFonts w:hint="eastAsia"/>
              </w:rPr>
            </w:pPr>
          </w:p>
        </w:tc>
        <w:tc>
          <w:tcPr>
            <w:tcW w:w="2502" w:type="dxa"/>
            <w:shd w:val="clear" w:color="auto" w:fill="auto"/>
            <w:vAlign w:val="center"/>
          </w:tcPr>
          <w:p w14:paraId="36F8EAFF">
            <w:pPr>
              <w:jc w:val="center"/>
              <w:rPr>
                <w:rFonts w:hint="eastAsia"/>
              </w:rPr>
            </w:pPr>
            <w:r>
              <w:rPr>
                <w:rFonts w:hint="eastAsia"/>
              </w:rPr>
              <w:t>售后服务方案及承诺</w:t>
            </w:r>
          </w:p>
        </w:tc>
        <w:tc>
          <w:tcPr>
            <w:tcW w:w="5128" w:type="dxa"/>
            <w:shd w:val="clear" w:color="auto" w:fill="auto"/>
            <w:vAlign w:val="center"/>
          </w:tcPr>
          <w:p w14:paraId="38C90008">
            <w:pPr>
              <w:pStyle w:val="19"/>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1、售后服务方案须包括服务机构设置，包括但不限于售后服务网点布置、服务人员的配备、响应时间、响应程度、解决问题的能力、备品备件的保障和供应能力、服务期限等；</w:t>
            </w:r>
          </w:p>
          <w:p w14:paraId="4540240A">
            <w:pPr>
              <w:pStyle w:val="19"/>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2售后服务承诺须包括但不限于：如出现服装（漏绒、开线、掉扣、尺寸不符、面料瑕疵等）质量问题的解决方案；如出现无法修理情况，应在15天内免费重新制作；如提供的服装危害人体健康，应立即予以更换并赔偿招标人全部损失，并承担由此给招标人造成的人身损害赔偿等。</w:t>
            </w:r>
          </w:p>
          <w:p w14:paraId="65A4F1D5">
            <w:pPr>
              <w:pStyle w:val="19"/>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证明材料：</w:t>
            </w:r>
          </w:p>
          <w:p w14:paraId="0DA12B46">
            <w:pPr>
              <w:pStyle w:val="2"/>
              <w:ind w:left="0" w:leftChars="0" w:firstLine="0" w:firstLineChars="0"/>
              <w:rPr>
                <w:rFonts w:hint="eastAsia"/>
              </w:rPr>
            </w:pPr>
            <w:r>
              <w:rPr>
                <w:rFonts w:hint="eastAsia"/>
                <w:sz w:val="24"/>
              </w:rPr>
              <w:t>供应商提供《售后服务方案及承诺》加盖供应商公章。</w:t>
            </w:r>
          </w:p>
        </w:tc>
      </w:tr>
      <w:tr w14:paraId="1053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646E7CE0">
            <w:pPr>
              <w:jc w:val="center"/>
              <w:rPr>
                <w:rFonts w:hint="eastAsia"/>
              </w:rPr>
            </w:pPr>
            <w:r>
              <w:rPr>
                <w:rFonts w:hint="eastAsia"/>
              </w:rPr>
              <w:t>六</w:t>
            </w:r>
          </w:p>
        </w:tc>
        <w:tc>
          <w:tcPr>
            <w:tcW w:w="1303" w:type="dxa"/>
            <w:vAlign w:val="center"/>
          </w:tcPr>
          <w:p w14:paraId="62813399">
            <w:pPr>
              <w:jc w:val="center"/>
              <w:rPr>
                <w:rFonts w:hint="eastAsia"/>
              </w:rPr>
            </w:pPr>
            <w:r>
              <w:rPr>
                <w:rFonts w:hint="eastAsia"/>
              </w:rPr>
              <w:t>投标样板</w:t>
            </w:r>
          </w:p>
        </w:tc>
        <w:tc>
          <w:tcPr>
            <w:tcW w:w="2502" w:type="dxa"/>
            <w:shd w:val="clear" w:color="auto" w:fill="auto"/>
            <w:vAlign w:val="center"/>
          </w:tcPr>
          <w:p w14:paraId="34EE706D">
            <w:pPr>
              <w:jc w:val="center"/>
              <w:rPr>
                <w:rFonts w:hint="eastAsia"/>
              </w:rPr>
            </w:pPr>
            <w:r>
              <w:rPr>
                <w:rFonts w:hint="eastAsia"/>
              </w:rPr>
              <w:t>面料选用</w:t>
            </w:r>
          </w:p>
        </w:tc>
        <w:tc>
          <w:tcPr>
            <w:tcW w:w="5128" w:type="dxa"/>
            <w:shd w:val="clear" w:color="auto" w:fill="auto"/>
            <w:vAlign w:val="center"/>
          </w:tcPr>
          <w:p w14:paraId="378CFF87">
            <w:pPr>
              <w:overflowPunct w:val="0"/>
              <w:rPr>
                <w:rFonts w:hint="eastAsia"/>
              </w:rPr>
            </w:pPr>
            <w:r>
              <w:rPr>
                <w:rFonts w:hint="eastAsia"/>
              </w:rPr>
              <w:t>根据投标人提供的面料样品（规格不小于300mm*300mm）（投标样品需用不透光的袋子或包装袋或包装箱罩住）：</w:t>
            </w:r>
          </w:p>
          <w:p w14:paraId="41C67988">
            <w:pPr>
              <w:overflowPunct w:val="0"/>
              <w:rPr>
                <w:rFonts w:hint="eastAsia"/>
              </w:rPr>
            </w:pPr>
            <w:r>
              <w:rPr>
                <w:rFonts w:hint="eastAsia"/>
              </w:rPr>
              <w:t>1.前台（女）西装定制面料（70%羊毛/30%聚酯纤维混纺）；</w:t>
            </w:r>
          </w:p>
          <w:p w14:paraId="41F4125B">
            <w:pPr>
              <w:overflowPunct w:val="0"/>
              <w:rPr>
                <w:rFonts w:hint="eastAsia"/>
              </w:rPr>
            </w:pPr>
            <w:r>
              <w:rPr>
                <w:rFonts w:hint="eastAsia"/>
              </w:rPr>
              <w:t>2.经理（男）长衬100%棉（成衣免烫）；</w:t>
            </w:r>
          </w:p>
          <w:p w14:paraId="2E6B035E">
            <w:pPr>
              <w:overflowPunct w:val="0"/>
              <w:rPr>
                <w:rFonts w:hint="eastAsia"/>
              </w:rPr>
            </w:pPr>
            <w:r>
              <w:rPr>
                <w:rFonts w:hint="eastAsia"/>
              </w:rPr>
              <w:t>3.厨师长服4级上衣涤棉混纺。</w:t>
            </w:r>
          </w:p>
        </w:tc>
      </w:tr>
    </w:tbl>
    <w:p w14:paraId="131BB89E">
      <w:pPr>
        <w:rPr>
          <w:rFonts w:hint="eastAsia" w:ascii="仿宋" w:hAnsi="仿宋" w:eastAsia="仿宋" w:cs="仿宋"/>
          <w:b/>
          <w:bCs w:val="0"/>
          <w:color w:val="auto"/>
          <w:sz w:val="28"/>
          <w:szCs w:val="28"/>
          <w:highlight w:val="none"/>
          <w:lang w:val="en-US" w:eastAsia="zh-CN"/>
        </w:rPr>
      </w:pPr>
      <w:r>
        <w:br w:type="page"/>
      </w:r>
      <w:r>
        <w:rPr>
          <w:rFonts w:hint="eastAsia" w:ascii="仿宋" w:hAnsi="仿宋" w:eastAsia="仿宋" w:cs="仿宋"/>
          <w:b/>
          <w:bCs w:val="0"/>
          <w:color w:val="auto"/>
          <w:sz w:val="28"/>
          <w:szCs w:val="28"/>
          <w:highlight w:val="none"/>
          <w:lang w:val="en-US" w:eastAsia="zh-CN"/>
        </w:rPr>
        <w:t>附件1.1</w:t>
      </w:r>
    </w:p>
    <w:p w14:paraId="0A6B446E">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00C53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4E9A3990">
            <w:pPr>
              <w:jc w:val="center"/>
              <w:rPr>
                <w:rFonts w:hint="eastAsia"/>
              </w:rPr>
            </w:pPr>
            <w:r>
              <w:rPr>
                <w:rFonts w:hint="eastAsia"/>
              </w:rPr>
              <w:t>企业名称</w:t>
            </w:r>
          </w:p>
        </w:tc>
        <w:tc>
          <w:tcPr>
            <w:tcW w:w="2132" w:type="dxa"/>
            <w:tcBorders>
              <w:tl2br w:val="nil"/>
              <w:tr2bl w:val="nil"/>
            </w:tcBorders>
            <w:vAlign w:val="center"/>
          </w:tcPr>
          <w:p w14:paraId="67ACF499">
            <w:pPr>
              <w:rPr>
                <w:rFonts w:hint="eastAsia"/>
              </w:rPr>
            </w:pPr>
          </w:p>
        </w:tc>
        <w:tc>
          <w:tcPr>
            <w:tcW w:w="2429" w:type="dxa"/>
            <w:tcBorders>
              <w:tl2br w:val="nil"/>
              <w:tr2bl w:val="nil"/>
            </w:tcBorders>
            <w:vAlign w:val="center"/>
          </w:tcPr>
          <w:p w14:paraId="47027595">
            <w:pPr>
              <w:jc w:val="center"/>
              <w:rPr>
                <w:rFonts w:hint="eastAsia"/>
              </w:rPr>
            </w:pPr>
            <w:r>
              <w:rPr>
                <w:rFonts w:hint="eastAsia"/>
              </w:rPr>
              <w:t>企业曾用名（如有）</w:t>
            </w:r>
          </w:p>
        </w:tc>
        <w:tc>
          <w:tcPr>
            <w:tcW w:w="2014" w:type="dxa"/>
            <w:tcBorders>
              <w:tl2br w:val="nil"/>
              <w:tr2bl w:val="nil"/>
            </w:tcBorders>
            <w:vAlign w:val="center"/>
          </w:tcPr>
          <w:p w14:paraId="46E45EBF">
            <w:pPr>
              <w:rPr>
                <w:rFonts w:hint="eastAsia"/>
              </w:rPr>
            </w:pPr>
          </w:p>
        </w:tc>
      </w:tr>
      <w:tr w14:paraId="2F9B0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412BBE81">
            <w:pPr>
              <w:jc w:val="center"/>
              <w:rPr>
                <w:rFonts w:hint="eastAsia"/>
              </w:rPr>
            </w:pPr>
            <w:r>
              <w:rPr>
                <w:rFonts w:hint="eastAsia"/>
              </w:rPr>
              <w:t>统一社会信用代码</w:t>
            </w:r>
          </w:p>
        </w:tc>
        <w:tc>
          <w:tcPr>
            <w:tcW w:w="2132" w:type="dxa"/>
            <w:tcBorders>
              <w:tl2br w:val="nil"/>
              <w:tr2bl w:val="nil"/>
            </w:tcBorders>
            <w:vAlign w:val="center"/>
          </w:tcPr>
          <w:p w14:paraId="31F35E8E">
            <w:pPr>
              <w:rPr>
                <w:rFonts w:hint="eastAsia"/>
              </w:rPr>
            </w:pPr>
          </w:p>
        </w:tc>
        <w:tc>
          <w:tcPr>
            <w:tcW w:w="2429" w:type="dxa"/>
            <w:tcBorders>
              <w:tl2br w:val="nil"/>
              <w:tr2bl w:val="nil"/>
            </w:tcBorders>
            <w:vAlign w:val="center"/>
          </w:tcPr>
          <w:p w14:paraId="7BA3B800">
            <w:pPr>
              <w:jc w:val="center"/>
              <w:rPr>
                <w:rFonts w:hint="eastAsia"/>
              </w:rPr>
            </w:pPr>
            <w:r>
              <w:rPr>
                <w:rFonts w:hint="eastAsia"/>
              </w:rPr>
              <w:t>企业性质（民营/国有）</w:t>
            </w:r>
          </w:p>
        </w:tc>
        <w:tc>
          <w:tcPr>
            <w:tcW w:w="2014" w:type="dxa"/>
            <w:tcBorders>
              <w:tl2br w:val="nil"/>
              <w:tr2bl w:val="nil"/>
            </w:tcBorders>
            <w:vAlign w:val="center"/>
          </w:tcPr>
          <w:p w14:paraId="5534B8C4">
            <w:pPr>
              <w:rPr>
                <w:rFonts w:hint="eastAsia"/>
              </w:rPr>
            </w:pPr>
          </w:p>
        </w:tc>
      </w:tr>
      <w:tr w14:paraId="532EB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26CFDEB1">
            <w:pPr>
              <w:jc w:val="center"/>
              <w:rPr>
                <w:rFonts w:hint="eastAsia"/>
              </w:rPr>
            </w:pPr>
            <w:r>
              <w:rPr>
                <w:rFonts w:hint="eastAsia"/>
              </w:rPr>
              <w:t>注册资金（万元）</w:t>
            </w:r>
          </w:p>
        </w:tc>
        <w:tc>
          <w:tcPr>
            <w:tcW w:w="2132" w:type="dxa"/>
            <w:tcBorders>
              <w:tl2br w:val="nil"/>
              <w:tr2bl w:val="nil"/>
            </w:tcBorders>
            <w:vAlign w:val="center"/>
          </w:tcPr>
          <w:p w14:paraId="127A53A3">
            <w:pPr>
              <w:rPr>
                <w:rFonts w:hint="eastAsia"/>
              </w:rPr>
            </w:pPr>
          </w:p>
        </w:tc>
        <w:tc>
          <w:tcPr>
            <w:tcW w:w="2429" w:type="dxa"/>
            <w:tcBorders>
              <w:tl2br w:val="nil"/>
              <w:tr2bl w:val="nil"/>
            </w:tcBorders>
            <w:vAlign w:val="center"/>
          </w:tcPr>
          <w:p w14:paraId="2535DC90">
            <w:pPr>
              <w:jc w:val="center"/>
              <w:rPr>
                <w:rFonts w:hint="eastAsia"/>
              </w:rPr>
            </w:pPr>
            <w:r>
              <w:rPr>
                <w:rFonts w:hint="eastAsia"/>
              </w:rPr>
              <w:t>注册地址</w:t>
            </w:r>
          </w:p>
        </w:tc>
        <w:tc>
          <w:tcPr>
            <w:tcW w:w="2014" w:type="dxa"/>
            <w:tcBorders>
              <w:tl2br w:val="nil"/>
              <w:tr2bl w:val="nil"/>
            </w:tcBorders>
            <w:vAlign w:val="center"/>
          </w:tcPr>
          <w:p w14:paraId="67150033">
            <w:pPr>
              <w:rPr>
                <w:rFonts w:hint="eastAsia"/>
              </w:rPr>
            </w:pPr>
          </w:p>
        </w:tc>
      </w:tr>
      <w:tr w14:paraId="4162BE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2F88581D">
            <w:pPr>
              <w:jc w:val="center"/>
              <w:rPr>
                <w:rFonts w:hint="eastAsia"/>
              </w:rPr>
            </w:pPr>
            <w:r>
              <w:rPr>
                <w:rFonts w:hint="eastAsia"/>
              </w:rPr>
              <w:t>企业法定代表人</w:t>
            </w:r>
          </w:p>
        </w:tc>
        <w:tc>
          <w:tcPr>
            <w:tcW w:w="2132" w:type="dxa"/>
            <w:tcBorders>
              <w:tl2br w:val="nil"/>
              <w:tr2bl w:val="nil"/>
            </w:tcBorders>
            <w:vAlign w:val="center"/>
          </w:tcPr>
          <w:p w14:paraId="0F5B9F4D">
            <w:pPr>
              <w:rPr>
                <w:rFonts w:hint="eastAsia"/>
              </w:rPr>
            </w:pPr>
          </w:p>
        </w:tc>
        <w:tc>
          <w:tcPr>
            <w:tcW w:w="2429" w:type="dxa"/>
            <w:tcBorders>
              <w:tl2br w:val="nil"/>
              <w:tr2bl w:val="nil"/>
            </w:tcBorders>
            <w:vAlign w:val="center"/>
          </w:tcPr>
          <w:p w14:paraId="5F060A1D">
            <w:pPr>
              <w:jc w:val="center"/>
              <w:rPr>
                <w:rFonts w:hint="eastAsia"/>
              </w:rPr>
            </w:pPr>
            <w:r>
              <w:rPr>
                <w:rFonts w:hint="eastAsia"/>
              </w:rPr>
              <w:t>建立日期</w:t>
            </w:r>
          </w:p>
        </w:tc>
        <w:tc>
          <w:tcPr>
            <w:tcW w:w="2014" w:type="dxa"/>
            <w:tcBorders>
              <w:tl2br w:val="nil"/>
              <w:tr2bl w:val="nil"/>
            </w:tcBorders>
            <w:vAlign w:val="center"/>
          </w:tcPr>
          <w:p w14:paraId="11F39D3C">
            <w:pPr>
              <w:rPr>
                <w:rFonts w:hint="eastAsia"/>
              </w:rPr>
            </w:pPr>
          </w:p>
        </w:tc>
      </w:tr>
      <w:tr w14:paraId="3B4AB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4FA7840A">
            <w:pPr>
              <w:jc w:val="center"/>
              <w:rPr>
                <w:rFonts w:hint="eastAsia"/>
              </w:rPr>
            </w:pPr>
            <w:r>
              <w:rPr>
                <w:rFonts w:hint="eastAsia"/>
              </w:rPr>
              <w:t>企业现有资质类别</w:t>
            </w:r>
          </w:p>
          <w:p w14:paraId="02D01D7E">
            <w:pPr>
              <w:jc w:val="center"/>
              <w:rPr>
                <w:rFonts w:hint="eastAsia"/>
              </w:rPr>
            </w:pPr>
            <w:r>
              <w:rPr>
                <w:rFonts w:hint="eastAsia"/>
              </w:rPr>
              <w:t>及等级</w:t>
            </w:r>
          </w:p>
        </w:tc>
        <w:tc>
          <w:tcPr>
            <w:tcW w:w="6575" w:type="dxa"/>
            <w:gridSpan w:val="3"/>
            <w:tcBorders>
              <w:tl2br w:val="nil"/>
              <w:tr2bl w:val="nil"/>
            </w:tcBorders>
            <w:vAlign w:val="center"/>
          </w:tcPr>
          <w:p w14:paraId="70ECDDC3">
            <w:pPr>
              <w:rPr>
                <w:rFonts w:hint="eastAsia"/>
              </w:rPr>
            </w:pPr>
          </w:p>
        </w:tc>
      </w:tr>
      <w:tr w14:paraId="48EF3E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2860" w:hRule="atLeast"/>
          <w:tblCellSpacing w:w="0" w:type="dxa"/>
          <w:jc w:val="center"/>
        </w:trPr>
        <w:tc>
          <w:tcPr>
            <w:tcW w:w="2260" w:type="dxa"/>
            <w:tcBorders>
              <w:tl2br w:val="nil"/>
              <w:tr2bl w:val="nil"/>
            </w:tcBorders>
            <w:vAlign w:val="center"/>
          </w:tcPr>
          <w:p w14:paraId="2058F8E9">
            <w:pPr>
              <w:jc w:val="center"/>
              <w:rPr>
                <w:rFonts w:hint="eastAsia"/>
              </w:rPr>
            </w:pPr>
            <w:r>
              <w:rPr>
                <w:rFonts w:hint="eastAsia"/>
              </w:rPr>
              <w:t>企业简介</w:t>
            </w:r>
          </w:p>
          <w:p w14:paraId="7DEFDFDC">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65878002">
            <w:pPr>
              <w:rPr>
                <w:rFonts w:hint="eastAsia"/>
              </w:rPr>
            </w:pPr>
          </w:p>
        </w:tc>
      </w:tr>
      <w:tr w14:paraId="79BEB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0F04D6F1">
            <w:pPr>
              <w:jc w:val="center"/>
              <w:rPr>
                <w:rFonts w:hint="eastAsia"/>
              </w:rPr>
            </w:pPr>
            <w:r>
              <w:rPr>
                <w:rFonts w:hint="eastAsia"/>
              </w:rPr>
              <w:t>拟派项目负责人</w:t>
            </w:r>
          </w:p>
          <w:p w14:paraId="090C1B36">
            <w:pPr>
              <w:jc w:val="center"/>
              <w:rPr>
                <w:rFonts w:hint="eastAsia"/>
              </w:rPr>
            </w:pPr>
            <w:r>
              <w:rPr>
                <w:rFonts w:hint="eastAsia"/>
              </w:rPr>
              <w:t>及资质</w:t>
            </w:r>
          </w:p>
        </w:tc>
        <w:tc>
          <w:tcPr>
            <w:tcW w:w="6575" w:type="dxa"/>
            <w:gridSpan w:val="3"/>
            <w:tcBorders>
              <w:tl2br w:val="nil"/>
              <w:tr2bl w:val="nil"/>
            </w:tcBorders>
            <w:vAlign w:val="center"/>
          </w:tcPr>
          <w:p w14:paraId="00B3DAE4">
            <w:pPr>
              <w:rPr>
                <w:rFonts w:hint="eastAsia"/>
              </w:rPr>
            </w:pPr>
          </w:p>
        </w:tc>
      </w:tr>
      <w:tr w14:paraId="3A94C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663C2F82">
            <w:pPr>
              <w:jc w:val="center"/>
              <w:rPr>
                <w:rFonts w:hint="eastAsia"/>
              </w:rPr>
            </w:pPr>
            <w:r>
              <w:rPr>
                <w:rFonts w:hint="eastAsia"/>
              </w:rPr>
              <w:t>投标联系人</w:t>
            </w:r>
          </w:p>
          <w:p w14:paraId="14296FA0">
            <w:pPr>
              <w:jc w:val="center"/>
              <w:rPr>
                <w:rFonts w:hint="eastAsia"/>
              </w:rPr>
            </w:pPr>
            <w:r>
              <w:rPr>
                <w:rFonts w:hint="eastAsia"/>
              </w:rPr>
              <w:t>及联系方式</w:t>
            </w:r>
          </w:p>
        </w:tc>
        <w:tc>
          <w:tcPr>
            <w:tcW w:w="6575" w:type="dxa"/>
            <w:gridSpan w:val="3"/>
            <w:tcBorders>
              <w:tl2br w:val="nil"/>
              <w:tr2bl w:val="nil"/>
            </w:tcBorders>
            <w:vAlign w:val="center"/>
          </w:tcPr>
          <w:p w14:paraId="025547AE">
            <w:pPr>
              <w:rPr>
                <w:rFonts w:hint="eastAsia"/>
              </w:rPr>
            </w:pPr>
          </w:p>
        </w:tc>
      </w:tr>
      <w:tr w14:paraId="654D8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7C56806D">
            <w:pPr>
              <w:jc w:val="center"/>
              <w:rPr>
                <w:rFonts w:hint="eastAsia"/>
              </w:rPr>
            </w:pPr>
            <w:r>
              <w:rPr>
                <w:rFonts w:hint="eastAsia"/>
              </w:rPr>
              <w:t>其他</w:t>
            </w:r>
          </w:p>
        </w:tc>
        <w:tc>
          <w:tcPr>
            <w:tcW w:w="6575" w:type="dxa"/>
            <w:gridSpan w:val="3"/>
            <w:tcBorders>
              <w:tl2br w:val="nil"/>
              <w:tr2bl w:val="nil"/>
            </w:tcBorders>
            <w:vAlign w:val="center"/>
          </w:tcPr>
          <w:p w14:paraId="206267AB">
            <w:pPr>
              <w:rPr>
                <w:rFonts w:hint="eastAsia"/>
              </w:rPr>
            </w:pPr>
          </w:p>
        </w:tc>
      </w:tr>
    </w:tbl>
    <w:p w14:paraId="45231C18">
      <w:pPr>
        <w:rPr>
          <w:rFonts w:hint="eastAsia"/>
        </w:rPr>
      </w:pPr>
      <w:r>
        <w:rPr>
          <w:rFonts w:hint="eastAsia"/>
        </w:rPr>
        <w:t>注：相关证书扫描件应后附，如果表中填写的内容与招标人在相关网站查询结果不一致，将视为投标人存在弄虚作假的情形。</w:t>
      </w:r>
    </w:p>
    <w:p w14:paraId="47B5AA66">
      <w:pPr>
        <w:rPr>
          <w:rFonts w:hint="eastAsia" w:eastAsia="仿宋_GB2312"/>
        </w:rPr>
      </w:pPr>
      <w:r>
        <w:br w:type="page"/>
      </w:r>
    </w:p>
    <w:p w14:paraId="3EC5D329">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附件1.2</w:t>
      </w:r>
    </w:p>
    <w:p w14:paraId="14556993">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投标报价一览表</w:t>
      </w:r>
    </w:p>
    <w:p w14:paraId="279DEAD1">
      <w:pPr>
        <w:pStyle w:val="10"/>
        <w:keepNext w:val="0"/>
        <w:keepLines w:val="0"/>
        <w:pageBreakBefore w:val="0"/>
        <w:widowControl w:val="0"/>
        <w:kinsoku/>
        <w:wordWrap/>
        <w:overflowPunct/>
        <w:topLinePunct w:val="0"/>
        <w:autoSpaceDE w:val="0"/>
        <w:autoSpaceDN w:val="0"/>
        <w:bidi w:val="0"/>
        <w:adjustRightInd w:val="0"/>
        <w:snapToGrid w:val="0"/>
        <w:spacing w:line="560" w:lineRule="exact"/>
        <w:textAlignment w:val="auto"/>
      </w:pPr>
      <w:r>
        <w:rPr>
          <w:rFonts w:hint="eastAsia"/>
        </w:rPr>
        <w:t>致招标人:</w:t>
      </w:r>
      <w:r>
        <w:rPr>
          <w:rFonts w:hint="eastAsia"/>
          <w:u w:val="single"/>
        </w:rPr>
        <w:t>深圳市龙华建设发展集团有限公司</w:t>
      </w:r>
      <w:bookmarkStart w:id="2" w:name="_GoBack"/>
      <w:bookmarkEnd w:id="2"/>
    </w:p>
    <w:p w14:paraId="5FD1BBD7">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经分析研究招标人提供的本次公告内容，本投标人就</w:t>
      </w:r>
      <w:r>
        <w:rPr>
          <w:rFonts w:hint="eastAsia"/>
          <w:u w:val="single"/>
        </w:rPr>
        <w:t xml:space="preserve"> 深圳时尚小镇美憬阁精选酒店团队员工制服采购 </w:t>
      </w:r>
      <w:r>
        <w:rPr>
          <w:rFonts w:hint="eastAsia"/>
        </w:rPr>
        <w:t>的报价见下表所列：</w:t>
      </w:r>
    </w:p>
    <w:tbl>
      <w:tblPr>
        <w:tblStyle w:val="13"/>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00"/>
        <w:gridCol w:w="1724"/>
        <w:gridCol w:w="1696"/>
        <w:gridCol w:w="1269"/>
        <w:gridCol w:w="1610"/>
      </w:tblGrid>
      <w:tr w14:paraId="5461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518" w:type="dxa"/>
            <w:shd w:val="clear" w:color="auto" w:fill="auto"/>
            <w:vAlign w:val="center"/>
          </w:tcPr>
          <w:p w14:paraId="0BD4C5D6">
            <w:pPr>
              <w:jc w:val="center"/>
              <w:rPr>
                <w:rFonts w:hint="eastAsia"/>
              </w:rPr>
            </w:pPr>
            <w:r>
              <w:rPr>
                <w:rFonts w:hint="eastAsia"/>
              </w:rPr>
              <w:t>序号</w:t>
            </w:r>
          </w:p>
        </w:tc>
        <w:tc>
          <w:tcPr>
            <w:tcW w:w="2400" w:type="dxa"/>
            <w:shd w:val="clear" w:color="auto" w:fill="auto"/>
            <w:vAlign w:val="center"/>
          </w:tcPr>
          <w:p w14:paraId="5CF14D4D">
            <w:pPr>
              <w:jc w:val="center"/>
              <w:rPr>
                <w:rFonts w:hint="eastAsia"/>
              </w:rPr>
            </w:pPr>
            <w:r>
              <w:rPr>
                <w:rFonts w:hint="eastAsia"/>
              </w:rPr>
              <w:t>项目</w:t>
            </w:r>
          </w:p>
          <w:p w14:paraId="3C0323A8">
            <w:pPr>
              <w:jc w:val="center"/>
              <w:rPr>
                <w:rFonts w:hint="eastAsia"/>
              </w:rPr>
            </w:pPr>
            <w:r>
              <w:rPr>
                <w:rFonts w:hint="eastAsia"/>
              </w:rPr>
              <w:t>名称</w:t>
            </w:r>
          </w:p>
        </w:tc>
        <w:tc>
          <w:tcPr>
            <w:tcW w:w="1724" w:type="dxa"/>
            <w:shd w:val="clear" w:color="auto" w:fill="auto"/>
            <w:vAlign w:val="center"/>
          </w:tcPr>
          <w:p w14:paraId="149D9D96">
            <w:pPr>
              <w:jc w:val="center"/>
              <w:rPr>
                <w:rFonts w:hint="eastAsia"/>
              </w:rPr>
            </w:pPr>
            <w:r>
              <w:rPr>
                <w:rFonts w:hint="eastAsia"/>
              </w:rPr>
              <w:t>招标控制价</w:t>
            </w:r>
          </w:p>
          <w:p w14:paraId="62F55064">
            <w:pPr>
              <w:jc w:val="center"/>
              <w:rPr>
                <w:rFonts w:hint="eastAsia"/>
              </w:rPr>
            </w:pPr>
            <w:r>
              <w:rPr>
                <w:rFonts w:hint="eastAsia"/>
              </w:rPr>
              <w:t>（人民币/元）</w:t>
            </w:r>
          </w:p>
        </w:tc>
        <w:tc>
          <w:tcPr>
            <w:tcW w:w="1696" w:type="dxa"/>
            <w:shd w:val="clear" w:color="auto" w:fill="auto"/>
            <w:vAlign w:val="center"/>
          </w:tcPr>
          <w:p w14:paraId="661C1844">
            <w:pPr>
              <w:jc w:val="center"/>
              <w:rPr>
                <w:rFonts w:hint="eastAsia"/>
              </w:rPr>
            </w:pPr>
            <w:r>
              <w:rPr>
                <w:rFonts w:hint="eastAsia"/>
              </w:rPr>
              <w:t>投标报价</w:t>
            </w:r>
          </w:p>
          <w:p w14:paraId="52C1413A">
            <w:pPr>
              <w:jc w:val="center"/>
              <w:rPr>
                <w:rFonts w:hint="eastAsia"/>
              </w:rPr>
            </w:pPr>
            <w:r>
              <w:rPr>
                <w:rFonts w:hint="eastAsia"/>
              </w:rPr>
              <w:t>（人民币/元）</w:t>
            </w:r>
          </w:p>
        </w:tc>
        <w:tc>
          <w:tcPr>
            <w:tcW w:w="1269" w:type="dxa"/>
            <w:shd w:val="clear" w:color="auto" w:fill="auto"/>
            <w:vAlign w:val="center"/>
          </w:tcPr>
          <w:p w14:paraId="7B364F12">
            <w:pPr>
              <w:jc w:val="center"/>
              <w:rPr>
                <w:rFonts w:hint="eastAsia"/>
              </w:rPr>
            </w:pPr>
            <w:r>
              <w:rPr>
                <w:rFonts w:hint="eastAsia"/>
              </w:rPr>
              <w:t>下浮率%</w:t>
            </w:r>
          </w:p>
        </w:tc>
        <w:tc>
          <w:tcPr>
            <w:tcW w:w="1610" w:type="dxa"/>
            <w:shd w:val="clear" w:color="auto" w:fill="auto"/>
            <w:vAlign w:val="center"/>
          </w:tcPr>
          <w:p w14:paraId="605850DF">
            <w:pPr>
              <w:jc w:val="center"/>
              <w:rPr>
                <w:rFonts w:hint="eastAsia"/>
              </w:rPr>
            </w:pPr>
            <w:r>
              <w:rPr>
                <w:rFonts w:hint="eastAsia"/>
              </w:rPr>
              <w:t>备注</w:t>
            </w:r>
          </w:p>
        </w:tc>
      </w:tr>
      <w:tr w14:paraId="12A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trPr>
        <w:tc>
          <w:tcPr>
            <w:tcW w:w="518" w:type="dxa"/>
            <w:vAlign w:val="center"/>
          </w:tcPr>
          <w:p w14:paraId="14772FFD">
            <w:pPr>
              <w:jc w:val="center"/>
              <w:rPr>
                <w:rFonts w:hint="eastAsia"/>
              </w:rPr>
            </w:pPr>
            <w:r>
              <w:rPr>
                <w:rFonts w:hint="eastAsia"/>
              </w:rPr>
              <w:t>1</w:t>
            </w:r>
          </w:p>
        </w:tc>
        <w:tc>
          <w:tcPr>
            <w:tcW w:w="2400" w:type="dxa"/>
            <w:vAlign w:val="center"/>
          </w:tcPr>
          <w:p w14:paraId="652DD0EC">
            <w:pPr>
              <w:rPr>
                <w:rFonts w:hint="eastAsia"/>
                <w:kern w:val="0"/>
              </w:rPr>
            </w:pPr>
            <w:r>
              <w:rPr>
                <w:rFonts w:hint="eastAsia"/>
              </w:rPr>
              <w:t>深圳时尚小镇美憬阁精选酒店团队员工制服采购</w:t>
            </w:r>
          </w:p>
        </w:tc>
        <w:tc>
          <w:tcPr>
            <w:tcW w:w="1724" w:type="dxa"/>
            <w:vAlign w:val="center"/>
          </w:tcPr>
          <w:p w14:paraId="042804A5">
            <w:pPr>
              <w:jc w:val="center"/>
              <w:rPr>
                <w:rFonts w:hint="eastAsia"/>
              </w:rPr>
            </w:pPr>
            <w:r>
              <w:rPr>
                <w:rFonts w:hint="eastAsia"/>
              </w:rPr>
              <w:t>1</w:t>
            </w:r>
            <w:r>
              <w:rPr>
                <w:rFonts w:hint="eastAsia"/>
                <w:lang w:val="en-US" w:eastAsia="zh-CN"/>
              </w:rPr>
              <w:t>,</w:t>
            </w:r>
            <w:r>
              <w:rPr>
                <w:rFonts w:hint="eastAsia"/>
              </w:rPr>
              <w:t>069</w:t>
            </w:r>
            <w:r>
              <w:rPr>
                <w:rFonts w:hint="eastAsia"/>
                <w:lang w:val="en-US" w:eastAsia="zh-CN"/>
              </w:rPr>
              <w:t>,</w:t>
            </w:r>
            <w:r>
              <w:rPr>
                <w:rFonts w:hint="eastAsia"/>
              </w:rPr>
              <w:t>00</w:t>
            </w:r>
            <w:r>
              <w:rPr>
                <w:rFonts w:hint="eastAsia"/>
                <w:lang w:val="en-US" w:eastAsia="zh-CN"/>
              </w:rPr>
              <w:t>0</w:t>
            </w:r>
            <w:r>
              <w:rPr>
                <w:rFonts w:hint="eastAsia"/>
              </w:rPr>
              <w:t>.00</w:t>
            </w:r>
          </w:p>
        </w:tc>
        <w:tc>
          <w:tcPr>
            <w:tcW w:w="1696" w:type="dxa"/>
            <w:vAlign w:val="center"/>
          </w:tcPr>
          <w:p w14:paraId="161FE594">
            <w:pPr>
              <w:rPr>
                <w:rFonts w:hint="eastAsia"/>
              </w:rPr>
            </w:pPr>
          </w:p>
        </w:tc>
        <w:tc>
          <w:tcPr>
            <w:tcW w:w="1269" w:type="dxa"/>
            <w:vMerge w:val="restart"/>
            <w:vAlign w:val="center"/>
          </w:tcPr>
          <w:p w14:paraId="7DE7F92B">
            <w:pPr>
              <w:rPr>
                <w:rFonts w:hint="eastAsia"/>
              </w:rPr>
            </w:pPr>
          </w:p>
        </w:tc>
        <w:tc>
          <w:tcPr>
            <w:tcW w:w="1610" w:type="dxa"/>
            <w:vMerge w:val="restart"/>
            <w:vAlign w:val="center"/>
          </w:tcPr>
          <w:p w14:paraId="4F5C9049">
            <w:pPr>
              <w:jc w:val="center"/>
              <w:rPr>
                <w:rFonts w:hint="eastAsia"/>
              </w:rPr>
            </w:pPr>
            <w:r>
              <w:rPr>
                <w:rFonts w:hint="eastAsia"/>
              </w:rPr>
              <w:t>投标报价总价=Σ各项清单工程量*对应清单投标单价。</w:t>
            </w:r>
          </w:p>
        </w:tc>
      </w:tr>
      <w:tr w14:paraId="33B1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16233473">
            <w:pPr>
              <w:jc w:val="center"/>
              <w:rPr>
                <w:rFonts w:hint="eastAsia" w:eastAsia="仿宋"/>
                <w:lang w:val="en-US" w:eastAsia="zh-CN"/>
              </w:rPr>
            </w:pPr>
            <w:r>
              <w:rPr>
                <w:rFonts w:hint="eastAsia"/>
                <w:lang w:val="en-US" w:eastAsia="zh-CN"/>
              </w:rPr>
              <w:t>2</w:t>
            </w:r>
          </w:p>
        </w:tc>
        <w:tc>
          <w:tcPr>
            <w:tcW w:w="2400" w:type="dxa"/>
            <w:vAlign w:val="center"/>
          </w:tcPr>
          <w:p w14:paraId="127BA453">
            <w:pPr>
              <w:jc w:val="center"/>
              <w:rPr>
                <w:rFonts w:hint="default" w:eastAsia="仿宋"/>
                <w:lang w:val="en-US" w:eastAsia="zh-CN"/>
              </w:rPr>
            </w:pPr>
            <w:r>
              <w:rPr>
                <w:rFonts w:hint="eastAsia"/>
                <w:lang w:val="en-US" w:eastAsia="zh-CN"/>
              </w:rPr>
              <w:t>金额（大写）</w:t>
            </w:r>
          </w:p>
        </w:tc>
        <w:tc>
          <w:tcPr>
            <w:tcW w:w="1724" w:type="dxa"/>
            <w:vAlign w:val="center"/>
          </w:tcPr>
          <w:p w14:paraId="62D3263F">
            <w:pPr>
              <w:jc w:val="center"/>
              <w:rPr>
                <w:rFonts w:hint="eastAsia"/>
              </w:rPr>
            </w:pPr>
            <w:r>
              <w:rPr>
                <w:rFonts w:hint="eastAsia"/>
              </w:rPr>
              <w:t>壹佰零陆万玖仟元整</w:t>
            </w:r>
          </w:p>
        </w:tc>
        <w:tc>
          <w:tcPr>
            <w:tcW w:w="1696" w:type="dxa"/>
            <w:vAlign w:val="center"/>
          </w:tcPr>
          <w:p w14:paraId="5C0F958C">
            <w:pPr>
              <w:rPr>
                <w:rFonts w:hint="eastAsia"/>
              </w:rPr>
            </w:pPr>
          </w:p>
        </w:tc>
        <w:tc>
          <w:tcPr>
            <w:tcW w:w="1269" w:type="dxa"/>
            <w:vMerge w:val="continue"/>
            <w:vAlign w:val="center"/>
          </w:tcPr>
          <w:p w14:paraId="28F0CCF6">
            <w:pPr>
              <w:rPr>
                <w:rFonts w:hint="eastAsia"/>
              </w:rPr>
            </w:pPr>
          </w:p>
        </w:tc>
        <w:tc>
          <w:tcPr>
            <w:tcW w:w="1610" w:type="dxa"/>
            <w:vMerge w:val="continue"/>
            <w:vAlign w:val="center"/>
          </w:tcPr>
          <w:p w14:paraId="0B8E6570">
            <w:pPr>
              <w:jc w:val="center"/>
              <w:rPr>
                <w:rFonts w:hint="eastAsia"/>
              </w:rPr>
            </w:pPr>
          </w:p>
        </w:tc>
      </w:tr>
    </w:tbl>
    <w:p w14:paraId="62BFCE6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w:t>
      </w:r>
    </w:p>
    <w:p w14:paraId="7562252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1</w:t>
      </w:r>
      <w:r>
        <w:rPr>
          <w:rFonts w:hint="eastAsia" w:ascii="仿宋" w:hAnsi="仿宋" w:eastAsia="仿宋" w:cs="仿宋"/>
          <w:bCs/>
          <w:color w:val="auto"/>
          <w:sz w:val="24"/>
          <w:szCs w:val="24"/>
          <w:highlight w:val="none"/>
          <w:lang w:val="en-US" w:eastAsia="zh-CN"/>
        </w:rPr>
        <w:t>）下浮率=1-投标总价/招标控制价</w:t>
      </w:r>
      <w:r>
        <w:rPr>
          <w:rFonts w:hint="eastAsia" w:cs="仿宋"/>
          <w:bCs/>
          <w:color w:val="auto"/>
          <w:sz w:val="24"/>
          <w:szCs w:val="24"/>
          <w:highlight w:val="none"/>
          <w:lang w:val="en-US" w:eastAsia="zh-CN"/>
        </w:rPr>
        <w:t>（下浮率百分比数值四舍五入保留两位小数）</w:t>
      </w:r>
      <w:r>
        <w:rPr>
          <w:rFonts w:hint="eastAsia" w:ascii="仿宋" w:hAnsi="仿宋" w:eastAsia="仿宋" w:cs="仿宋"/>
          <w:bCs/>
          <w:color w:val="auto"/>
          <w:sz w:val="24"/>
          <w:szCs w:val="24"/>
          <w:highlight w:val="none"/>
          <w:lang w:val="en-US" w:eastAsia="zh-CN"/>
        </w:rPr>
        <w:t>。</w:t>
      </w:r>
    </w:p>
    <w:p w14:paraId="5F7E02D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bCs/>
          <w:color w:val="auto"/>
          <w:sz w:val="24"/>
          <w:szCs w:val="24"/>
          <w:highlight w:val="none"/>
          <w:lang w:val="en-US" w:eastAsia="zh-CN"/>
        </w:rPr>
      </w:pPr>
      <w:r>
        <w:rPr>
          <w:rFonts w:hint="eastAsia" w:cs="仿宋"/>
          <w:bCs/>
          <w:color w:val="auto"/>
          <w:sz w:val="24"/>
          <w:szCs w:val="24"/>
          <w:highlight w:val="none"/>
          <w:lang w:val="en-US" w:eastAsia="zh-CN"/>
        </w:rPr>
        <w:t>（2）本项目按清单采购，采用固定全费用综合单价合同。遴选公告已提供不带价格的清单，投标人需逐一填报清单综合单价，且投标报价总价不得超过招标控制价上限。</w:t>
      </w:r>
    </w:p>
    <w:p w14:paraId="7A7DB4F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3</w:t>
      </w:r>
      <w:r>
        <w:rPr>
          <w:rFonts w:hint="eastAsia" w:ascii="仿宋" w:hAnsi="仿宋" w:eastAsia="仿宋" w:cs="仿宋"/>
          <w:bCs/>
          <w:color w:val="auto"/>
          <w:sz w:val="24"/>
          <w:szCs w:val="24"/>
          <w:highlight w:val="none"/>
          <w:lang w:val="en-US" w:eastAsia="zh-CN"/>
        </w:rPr>
        <w:t>）以上报价为本投标人在公告要求期限内完成约定的全部工作的总费用。</w:t>
      </w:r>
    </w:p>
    <w:p w14:paraId="6921BA48">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4</w:t>
      </w:r>
      <w:r>
        <w:rPr>
          <w:rFonts w:hint="eastAsia" w:ascii="仿宋" w:hAnsi="仿宋" w:eastAsia="仿宋" w:cs="仿宋"/>
          <w:bCs/>
          <w:color w:val="auto"/>
          <w:sz w:val="24"/>
          <w:szCs w:val="24"/>
          <w:highlight w:val="none"/>
          <w:lang w:val="en-US" w:eastAsia="zh-CN"/>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6802CEE8">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p>
    <w:p w14:paraId="734827E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p>
    <w:p w14:paraId="160FDFB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投标人（公章）：</w:t>
      </w:r>
    </w:p>
    <w:p w14:paraId="4B01598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14:paraId="0D09E9C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p>
    <w:p w14:paraId="061A21E0">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投标分项报价表</w:t>
      </w:r>
    </w:p>
    <w:p w14:paraId="5233946B">
      <w:pPr>
        <w:autoSpaceDE/>
        <w:autoSpaceDN/>
        <w:adjustRightInd/>
        <w:snapToGrid/>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投标人按招标文件附件《深圳时尚小镇美憬阁精选酒店团队员工制服采购招标清单》进行报价，并将报价清单粘贴在此处。</w:t>
      </w:r>
    </w:p>
    <w:p w14:paraId="28F60DC3">
      <w:pPr>
        <w:rPr>
          <w:rFonts w:hint="eastAsia"/>
        </w:rPr>
      </w:pPr>
      <w:r>
        <w:rPr>
          <w:rFonts w:hint="eastAsia"/>
        </w:rPr>
        <w:br w:type="page"/>
      </w:r>
    </w:p>
    <w:p w14:paraId="5B449593">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附件1.3</w:t>
      </w:r>
    </w:p>
    <w:p w14:paraId="287523E9">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bookmarkStart w:id="1" w:name="定性评审法"/>
      <w:r>
        <w:rPr>
          <w:rFonts w:hint="eastAsia" w:ascii="仿宋" w:hAnsi="仿宋" w:eastAsia="仿宋" w:cs="仿宋"/>
          <w:b/>
          <w:bCs w:val="0"/>
          <w:color w:val="auto"/>
          <w:sz w:val="28"/>
          <w:szCs w:val="28"/>
          <w:highlight w:val="none"/>
        </w:rPr>
        <w:t>投标承诺函</w:t>
      </w:r>
    </w:p>
    <w:p w14:paraId="380C99AD">
      <w:pPr>
        <w:pStyle w:val="10"/>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u w:val="single"/>
        </w:rPr>
      </w:pPr>
      <w:r>
        <w:rPr>
          <w:rFonts w:hint="eastAsia"/>
        </w:rPr>
        <w:t>致招标人:</w:t>
      </w:r>
      <w:r>
        <w:rPr>
          <w:rFonts w:hint="eastAsia"/>
          <w:u w:val="single"/>
        </w:rPr>
        <w:t>深圳市龙华建设发展集团有限公司</w:t>
      </w:r>
    </w:p>
    <w:p w14:paraId="1EC82CAA">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rPr>
          <w:rFonts w:hint="eastAsia"/>
        </w:rPr>
      </w:pPr>
      <w:r>
        <w:rPr>
          <w:rFonts w:hint="eastAsia"/>
        </w:rPr>
        <w:t>为了确保本项目工作顺利进行，我方将严格执行招标投标管理的法律法规，并完全接受</w:t>
      </w:r>
      <w:r>
        <w:rPr>
          <w:rFonts w:hint="eastAsia"/>
          <w:u w:val="single"/>
        </w:rPr>
        <w:t xml:space="preserve"> 深圳时尚小镇美憬阁精选酒店团队员工制服采购 </w:t>
      </w:r>
      <w:r>
        <w:rPr>
          <w:rFonts w:hint="eastAsia"/>
        </w:rPr>
        <w:t>公告的所有内容及要求，为此作出如下承诺：</w:t>
      </w:r>
    </w:p>
    <w:p w14:paraId="21A0EBD2">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1、我方接受《遴选公告》中确定的计价方式，根据企业自身情况，理性报价，不会以低于成本的报价竞争。</w:t>
      </w:r>
    </w:p>
    <w:p w14:paraId="201B4841">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2、一旦我方中选，将与委托单位友好合作，依约履行委托合同，自觉接受委托单位的日常监管和履约评价，为委托单位提供优质、高效服务。</w:t>
      </w:r>
    </w:p>
    <w:p w14:paraId="1813D1DF">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47928DB3">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4、如果违反本承诺书中任何条款，我方愿意接受：</w:t>
      </w:r>
    </w:p>
    <w:p w14:paraId="1AEC7838">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（1）视作我方单方面违约，并按照合同规定向贵方支付违约金或解除合同；</w:t>
      </w:r>
    </w:p>
    <w:p w14:paraId="01679DDE">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（2）履约评价评定为合格及以下；</w:t>
      </w:r>
    </w:p>
    <w:p w14:paraId="2436B690">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（3）贵方今后可拒绝我方参与投标；</w:t>
      </w:r>
    </w:p>
    <w:p w14:paraId="3B345A0A">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（4）建设行政主管部门或相关主管部门的不良行为记录、行政处罚。</w:t>
      </w:r>
    </w:p>
    <w:p w14:paraId="440ADA9F">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rPr>
      </w:pPr>
    </w:p>
    <w:p w14:paraId="3C9EB826">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4849D019">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52C0F646">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1B1ACD4E">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rPr>
      </w:pPr>
      <w:r>
        <w:rPr>
          <w:rFonts w:hint="eastAsia"/>
        </w:rPr>
        <w:br w:type="page"/>
      </w:r>
    </w:p>
    <w:p w14:paraId="2E63D120">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附件1.4</w:t>
      </w:r>
    </w:p>
    <w:p w14:paraId="127F851A">
      <w:pPr>
        <w:autoSpaceDE/>
        <w:autoSpaceDN/>
        <w:adjustRightInd/>
        <w:snapToGrid/>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28B2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0C6DF48C">
            <w:pPr>
              <w:jc w:val="center"/>
              <w:rPr>
                <w:rFonts w:hint="eastAsia"/>
              </w:rPr>
            </w:pPr>
            <w:r>
              <w:rPr>
                <w:rFonts w:hint="eastAsia"/>
              </w:rPr>
              <w:t>序号</w:t>
            </w:r>
          </w:p>
        </w:tc>
        <w:tc>
          <w:tcPr>
            <w:tcW w:w="1541" w:type="dxa"/>
            <w:tcBorders>
              <w:tl2br w:val="nil"/>
              <w:tr2bl w:val="nil"/>
            </w:tcBorders>
            <w:vAlign w:val="center"/>
          </w:tcPr>
          <w:p w14:paraId="4D9590BD">
            <w:pPr>
              <w:jc w:val="center"/>
              <w:rPr>
                <w:rFonts w:hint="eastAsia"/>
              </w:rPr>
            </w:pPr>
            <w:r>
              <w:rPr>
                <w:rFonts w:hint="eastAsia"/>
              </w:rPr>
              <w:t>项目名称</w:t>
            </w:r>
          </w:p>
        </w:tc>
        <w:tc>
          <w:tcPr>
            <w:tcW w:w="2100" w:type="dxa"/>
            <w:tcBorders>
              <w:tl2br w:val="nil"/>
              <w:tr2bl w:val="nil"/>
            </w:tcBorders>
            <w:vAlign w:val="center"/>
          </w:tcPr>
          <w:p w14:paraId="1F38CDF4">
            <w:pPr>
              <w:jc w:val="center"/>
              <w:rPr>
                <w:rFonts w:hint="eastAsia"/>
              </w:rPr>
            </w:pPr>
            <w:r>
              <w:rPr>
                <w:rFonts w:hint="eastAsia"/>
              </w:rPr>
              <w:t>工程内容</w:t>
            </w:r>
          </w:p>
        </w:tc>
        <w:tc>
          <w:tcPr>
            <w:tcW w:w="1593" w:type="dxa"/>
            <w:tcBorders>
              <w:tl2br w:val="nil"/>
              <w:tr2bl w:val="nil"/>
            </w:tcBorders>
            <w:vAlign w:val="center"/>
          </w:tcPr>
          <w:p w14:paraId="44598276">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3C83FC1B">
            <w:pPr>
              <w:jc w:val="center"/>
              <w:rPr>
                <w:rFonts w:hint="eastAsia"/>
              </w:rPr>
            </w:pPr>
            <w:r>
              <w:rPr>
                <w:rFonts w:hint="eastAsia"/>
              </w:rPr>
              <w:t>合同签订时间</w:t>
            </w:r>
          </w:p>
        </w:tc>
        <w:tc>
          <w:tcPr>
            <w:tcW w:w="1290" w:type="dxa"/>
            <w:tcBorders>
              <w:tl2br w:val="nil"/>
              <w:tr2bl w:val="nil"/>
            </w:tcBorders>
            <w:vAlign w:val="center"/>
          </w:tcPr>
          <w:p w14:paraId="104F128F">
            <w:pPr>
              <w:jc w:val="center"/>
              <w:rPr>
                <w:rFonts w:hint="eastAsia"/>
              </w:rPr>
            </w:pPr>
            <w:r>
              <w:rPr>
                <w:rFonts w:hint="eastAsia"/>
              </w:rPr>
              <w:t>备注</w:t>
            </w:r>
          </w:p>
        </w:tc>
      </w:tr>
      <w:tr w14:paraId="7070E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D7830BA">
            <w:pPr>
              <w:jc w:val="center"/>
              <w:rPr>
                <w:rFonts w:hint="eastAsia"/>
              </w:rPr>
            </w:pPr>
            <w:r>
              <w:rPr>
                <w:rFonts w:hint="eastAsia"/>
              </w:rPr>
              <w:t>1</w:t>
            </w:r>
          </w:p>
        </w:tc>
        <w:tc>
          <w:tcPr>
            <w:tcW w:w="1541" w:type="dxa"/>
            <w:tcBorders>
              <w:tl2br w:val="nil"/>
              <w:tr2bl w:val="nil"/>
            </w:tcBorders>
            <w:vAlign w:val="center"/>
          </w:tcPr>
          <w:p w14:paraId="77B4E7E6">
            <w:pPr>
              <w:rPr>
                <w:rFonts w:hint="eastAsia"/>
              </w:rPr>
            </w:pPr>
          </w:p>
        </w:tc>
        <w:tc>
          <w:tcPr>
            <w:tcW w:w="2100" w:type="dxa"/>
            <w:tcBorders>
              <w:tl2br w:val="nil"/>
              <w:tr2bl w:val="nil"/>
            </w:tcBorders>
            <w:vAlign w:val="center"/>
          </w:tcPr>
          <w:p w14:paraId="486B1E4D">
            <w:pPr>
              <w:rPr>
                <w:rFonts w:hint="eastAsia"/>
              </w:rPr>
            </w:pPr>
          </w:p>
        </w:tc>
        <w:tc>
          <w:tcPr>
            <w:tcW w:w="1593" w:type="dxa"/>
            <w:tcBorders>
              <w:tl2br w:val="nil"/>
              <w:tr2bl w:val="nil"/>
            </w:tcBorders>
            <w:vAlign w:val="center"/>
          </w:tcPr>
          <w:p w14:paraId="0970FF54">
            <w:pPr>
              <w:rPr>
                <w:rFonts w:hint="eastAsia"/>
              </w:rPr>
            </w:pPr>
          </w:p>
        </w:tc>
        <w:tc>
          <w:tcPr>
            <w:tcW w:w="1771" w:type="dxa"/>
            <w:tcBorders>
              <w:tl2br w:val="nil"/>
              <w:tr2bl w:val="nil"/>
            </w:tcBorders>
            <w:vAlign w:val="center"/>
          </w:tcPr>
          <w:p w14:paraId="6D07B749">
            <w:pPr>
              <w:rPr>
                <w:rFonts w:hint="eastAsia"/>
              </w:rPr>
            </w:pPr>
          </w:p>
        </w:tc>
        <w:tc>
          <w:tcPr>
            <w:tcW w:w="1290" w:type="dxa"/>
            <w:tcBorders>
              <w:tl2br w:val="nil"/>
              <w:tr2bl w:val="nil"/>
            </w:tcBorders>
            <w:vAlign w:val="center"/>
          </w:tcPr>
          <w:p w14:paraId="16BE076F">
            <w:pPr>
              <w:rPr>
                <w:rFonts w:hint="eastAsia"/>
              </w:rPr>
            </w:pPr>
          </w:p>
        </w:tc>
      </w:tr>
      <w:tr w14:paraId="2ECAB7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CDABEDF">
            <w:pPr>
              <w:jc w:val="center"/>
              <w:rPr>
                <w:rFonts w:hint="eastAsia"/>
              </w:rPr>
            </w:pPr>
            <w:r>
              <w:rPr>
                <w:rFonts w:hint="eastAsia"/>
              </w:rPr>
              <w:t>2</w:t>
            </w:r>
          </w:p>
        </w:tc>
        <w:tc>
          <w:tcPr>
            <w:tcW w:w="1541" w:type="dxa"/>
            <w:tcBorders>
              <w:tl2br w:val="nil"/>
              <w:tr2bl w:val="nil"/>
            </w:tcBorders>
            <w:vAlign w:val="center"/>
          </w:tcPr>
          <w:p w14:paraId="20D8A704">
            <w:pPr>
              <w:rPr>
                <w:rFonts w:hint="eastAsia"/>
              </w:rPr>
            </w:pPr>
          </w:p>
        </w:tc>
        <w:tc>
          <w:tcPr>
            <w:tcW w:w="2100" w:type="dxa"/>
            <w:tcBorders>
              <w:tl2br w:val="nil"/>
              <w:tr2bl w:val="nil"/>
            </w:tcBorders>
            <w:vAlign w:val="center"/>
          </w:tcPr>
          <w:p w14:paraId="20EAD363">
            <w:pPr>
              <w:rPr>
                <w:rFonts w:hint="eastAsia"/>
              </w:rPr>
            </w:pPr>
          </w:p>
        </w:tc>
        <w:tc>
          <w:tcPr>
            <w:tcW w:w="1593" w:type="dxa"/>
            <w:tcBorders>
              <w:tl2br w:val="nil"/>
              <w:tr2bl w:val="nil"/>
            </w:tcBorders>
            <w:vAlign w:val="center"/>
          </w:tcPr>
          <w:p w14:paraId="5EA34A8B">
            <w:pPr>
              <w:rPr>
                <w:rFonts w:hint="eastAsia"/>
              </w:rPr>
            </w:pPr>
          </w:p>
        </w:tc>
        <w:tc>
          <w:tcPr>
            <w:tcW w:w="1771" w:type="dxa"/>
            <w:tcBorders>
              <w:tl2br w:val="nil"/>
              <w:tr2bl w:val="nil"/>
            </w:tcBorders>
            <w:vAlign w:val="center"/>
          </w:tcPr>
          <w:p w14:paraId="1BB3EC6B">
            <w:pPr>
              <w:rPr>
                <w:rFonts w:hint="eastAsia"/>
              </w:rPr>
            </w:pPr>
          </w:p>
        </w:tc>
        <w:tc>
          <w:tcPr>
            <w:tcW w:w="1290" w:type="dxa"/>
            <w:tcBorders>
              <w:tl2br w:val="nil"/>
              <w:tr2bl w:val="nil"/>
            </w:tcBorders>
            <w:vAlign w:val="center"/>
          </w:tcPr>
          <w:p w14:paraId="4DC44190">
            <w:pPr>
              <w:rPr>
                <w:rFonts w:hint="eastAsia"/>
              </w:rPr>
            </w:pPr>
          </w:p>
        </w:tc>
      </w:tr>
      <w:tr w14:paraId="06ADD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67CAEB9">
            <w:pPr>
              <w:jc w:val="center"/>
              <w:rPr>
                <w:rFonts w:hint="eastAsia"/>
              </w:rPr>
            </w:pPr>
            <w:r>
              <w:rPr>
                <w:rFonts w:hint="eastAsia"/>
              </w:rPr>
              <w:t>3</w:t>
            </w:r>
          </w:p>
        </w:tc>
        <w:tc>
          <w:tcPr>
            <w:tcW w:w="1541" w:type="dxa"/>
            <w:tcBorders>
              <w:tl2br w:val="nil"/>
              <w:tr2bl w:val="nil"/>
            </w:tcBorders>
            <w:vAlign w:val="center"/>
          </w:tcPr>
          <w:p w14:paraId="50F307FB">
            <w:pPr>
              <w:rPr>
                <w:rFonts w:hint="eastAsia"/>
              </w:rPr>
            </w:pPr>
          </w:p>
        </w:tc>
        <w:tc>
          <w:tcPr>
            <w:tcW w:w="2100" w:type="dxa"/>
            <w:tcBorders>
              <w:tl2br w:val="nil"/>
              <w:tr2bl w:val="nil"/>
            </w:tcBorders>
            <w:vAlign w:val="center"/>
          </w:tcPr>
          <w:p w14:paraId="52A20331">
            <w:pPr>
              <w:rPr>
                <w:rFonts w:hint="eastAsia"/>
              </w:rPr>
            </w:pPr>
          </w:p>
        </w:tc>
        <w:tc>
          <w:tcPr>
            <w:tcW w:w="1593" w:type="dxa"/>
            <w:tcBorders>
              <w:tl2br w:val="nil"/>
              <w:tr2bl w:val="nil"/>
            </w:tcBorders>
            <w:vAlign w:val="center"/>
          </w:tcPr>
          <w:p w14:paraId="56667225">
            <w:pPr>
              <w:rPr>
                <w:rFonts w:hint="eastAsia"/>
              </w:rPr>
            </w:pPr>
          </w:p>
        </w:tc>
        <w:tc>
          <w:tcPr>
            <w:tcW w:w="1771" w:type="dxa"/>
            <w:tcBorders>
              <w:tl2br w:val="nil"/>
              <w:tr2bl w:val="nil"/>
            </w:tcBorders>
            <w:vAlign w:val="center"/>
          </w:tcPr>
          <w:p w14:paraId="54B53071">
            <w:pPr>
              <w:rPr>
                <w:rFonts w:hint="eastAsia"/>
              </w:rPr>
            </w:pPr>
          </w:p>
        </w:tc>
        <w:tc>
          <w:tcPr>
            <w:tcW w:w="1290" w:type="dxa"/>
            <w:tcBorders>
              <w:tl2br w:val="nil"/>
              <w:tr2bl w:val="nil"/>
            </w:tcBorders>
            <w:vAlign w:val="center"/>
          </w:tcPr>
          <w:p w14:paraId="757A69BC">
            <w:pPr>
              <w:rPr>
                <w:rFonts w:hint="eastAsia"/>
              </w:rPr>
            </w:pPr>
          </w:p>
        </w:tc>
      </w:tr>
      <w:tr w14:paraId="4F048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D159ED9">
            <w:pPr>
              <w:jc w:val="center"/>
              <w:rPr>
                <w:rFonts w:hint="eastAsia"/>
              </w:rPr>
            </w:pPr>
            <w:r>
              <w:rPr>
                <w:rFonts w:hint="eastAsia"/>
              </w:rPr>
              <w:t>4</w:t>
            </w:r>
          </w:p>
        </w:tc>
        <w:tc>
          <w:tcPr>
            <w:tcW w:w="1541" w:type="dxa"/>
            <w:tcBorders>
              <w:tl2br w:val="nil"/>
              <w:tr2bl w:val="nil"/>
            </w:tcBorders>
            <w:vAlign w:val="center"/>
          </w:tcPr>
          <w:p w14:paraId="4FFBE66C">
            <w:pPr>
              <w:rPr>
                <w:rFonts w:hint="eastAsia"/>
              </w:rPr>
            </w:pPr>
          </w:p>
        </w:tc>
        <w:tc>
          <w:tcPr>
            <w:tcW w:w="2100" w:type="dxa"/>
            <w:tcBorders>
              <w:tl2br w:val="nil"/>
              <w:tr2bl w:val="nil"/>
            </w:tcBorders>
            <w:vAlign w:val="center"/>
          </w:tcPr>
          <w:p w14:paraId="0DAF0780">
            <w:pPr>
              <w:rPr>
                <w:rFonts w:hint="eastAsia"/>
              </w:rPr>
            </w:pPr>
          </w:p>
        </w:tc>
        <w:tc>
          <w:tcPr>
            <w:tcW w:w="1593" w:type="dxa"/>
            <w:tcBorders>
              <w:tl2br w:val="nil"/>
              <w:tr2bl w:val="nil"/>
            </w:tcBorders>
            <w:vAlign w:val="center"/>
          </w:tcPr>
          <w:p w14:paraId="73C8D675">
            <w:pPr>
              <w:rPr>
                <w:rFonts w:hint="eastAsia"/>
              </w:rPr>
            </w:pPr>
          </w:p>
        </w:tc>
        <w:tc>
          <w:tcPr>
            <w:tcW w:w="1771" w:type="dxa"/>
            <w:tcBorders>
              <w:tl2br w:val="nil"/>
              <w:tr2bl w:val="nil"/>
            </w:tcBorders>
            <w:vAlign w:val="center"/>
          </w:tcPr>
          <w:p w14:paraId="26D0B10B">
            <w:pPr>
              <w:rPr>
                <w:rFonts w:hint="eastAsia"/>
              </w:rPr>
            </w:pPr>
          </w:p>
        </w:tc>
        <w:tc>
          <w:tcPr>
            <w:tcW w:w="1290" w:type="dxa"/>
            <w:tcBorders>
              <w:tl2br w:val="nil"/>
              <w:tr2bl w:val="nil"/>
            </w:tcBorders>
            <w:vAlign w:val="center"/>
          </w:tcPr>
          <w:p w14:paraId="7523A1E4">
            <w:pPr>
              <w:rPr>
                <w:rFonts w:hint="eastAsia"/>
              </w:rPr>
            </w:pPr>
          </w:p>
        </w:tc>
      </w:tr>
    </w:tbl>
    <w:p w14:paraId="3A8DB31F">
      <w:pPr>
        <w:rPr>
          <w:rFonts w:hint="eastAsia"/>
        </w:rPr>
      </w:pPr>
    </w:p>
    <w:p w14:paraId="724767A7">
      <w:pPr>
        <w:rPr>
          <w:rFonts w:hint="eastAsia"/>
        </w:rPr>
      </w:pPr>
      <w:r>
        <w:rPr>
          <w:rFonts w:hint="eastAsia"/>
        </w:rPr>
        <w:t>注：相关扫描件后附，合同须体现合同主体、合同范围、合同金额、合同盖章等关键页。</w:t>
      </w:r>
      <w:bookmarkEnd w:id="0"/>
      <w:bookmarkEnd w:id="1"/>
    </w:p>
    <w:p w14:paraId="323D6C3B">
      <w:pPr>
        <w:rPr>
          <w:rFonts w:hint="eastAsia"/>
        </w:rPr>
      </w:pPr>
      <w:r>
        <w:rPr>
          <w:rFonts w:hint="eastAsia"/>
        </w:rPr>
        <w:br w:type="page"/>
      </w:r>
    </w:p>
    <w:p w14:paraId="2A9B341A">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附件1.5</w:t>
      </w:r>
    </w:p>
    <w:p w14:paraId="2882F490">
      <w:pPr>
        <w:rPr>
          <w:rFonts w:hint="default"/>
          <w:lang w:val="en-US" w:eastAsia="zh-CN"/>
        </w:rPr>
      </w:pPr>
      <w:r>
        <w:rPr>
          <w:rFonts w:hint="eastAsia"/>
          <w:lang w:val="en-US" w:eastAsia="zh-CN"/>
        </w:rPr>
        <w:t>设计方案（格式自拟）。</w:t>
      </w:r>
    </w:p>
    <w:p w14:paraId="5FE7434F">
      <w:pPr>
        <w:rPr>
          <w:rFonts w:hint="eastAsia"/>
        </w:rPr>
      </w:pPr>
      <w:r>
        <w:rPr>
          <w:rFonts w:hint="eastAsia"/>
        </w:rPr>
        <w:br w:type="page"/>
      </w:r>
    </w:p>
    <w:p w14:paraId="7EC51676">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附件1.6</w:t>
      </w:r>
    </w:p>
    <w:p w14:paraId="41832C61">
      <w:pPr>
        <w:rPr>
          <w:rFonts w:hint="default" w:eastAsia="仿宋"/>
          <w:lang w:val="en-US" w:eastAsia="zh-CN"/>
        </w:rPr>
      </w:pPr>
      <w:r>
        <w:rPr>
          <w:rFonts w:hint="eastAsia"/>
        </w:rPr>
        <w:t>售后服务方案及承诺</w:t>
      </w:r>
      <w:r>
        <w:rPr>
          <w:rFonts w:hint="eastAsia"/>
          <w:lang w:eastAsia="zh-CN"/>
        </w:rPr>
        <w:t>（</w:t>
      </w:r>
      <w:r>
        <w:rPr>
          <w:rFonts w:hint="eastAsia"/>
          <w:lang w:val="en-US" w:eastAsia="zh-CN"/>
        </w:rPr>
        <w:t>格式自拟）。</w:t>
      </w:r>
    </w:p>
    <w:p w14:paraId="04DE0C63">
      <w:pPr>
        <w:pStyle w:val="2"/>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C55FA"/>
    <w:rsid w:val="000D4846"/>
    <w:rsid w:val="00137312"/>
    <w:rsid w:val="0019120F"/>
    <w:rsid w:val="00202BEE"/>
    <w:rsid w:val="002A76B5"/>
    <w:rsid w:val="002D5344"/>
    <w:rsid w:val="00312800"/>
    <w:rsid w:val="00355CB7"/>
    <w:rsid w:val="003C7B49"/>
    <w:rsid w:val="00421FDF"/>
    <w:rsid w:val="00440A75"/>
    <w:rsid w:val="0045448E"/>
    <w:rsid w:val="00577ADB"/>
    <w:rsid w:val="0062263D"/>
    <w:rsid w:val="00731168"/>
    <w:rsid w:val="007655DF"/>
    <w:rsid w:val="00851FC6"/>
    <w:rsid w:val="00865E82"/>
    <w:rsid w:val="008979DA"/>
    <w:rsid w:val="00921AB0"/>
    <w:rsid w:val="00992891"/>
    <w:rsid w:val="00AB2381"/>
    <w:rsid w:val="00BF5D7B"/>
    <w:rsid w:val="00BF6722"/>
    <w:rsid w:val="00BF7EF3"/>
    <w:rsid w:val="00C16BBB"/>
    <w:rsid w:val="00D12A6F"/>
    <w:rsid w:val="00D17EA4"/>
    <w:rsid w:val="00D40904"/>
    <w:rsid w:val="00F9167D"/>
    <w:rsid w:val="00FA78B5"/>
    <w:rsid w:val="00FD0FF3"/>
    <w:rsid w:val="01A41A98"/>
    <w:rsid w:val="039C2053"/>
    <w:rsid w:val="042D158D"/>
    <w:rsid w:val="04691A96"/>
    <w:rsid w:val="04E06965"/>
    <w:rsid w:val="0AB202D9"/>
    <w:rsid w:val="0B2B2741"/>
    <w:rsid w:val="0E894879"/>
    <w:rsid w:val="135678EB"/>
    <w:rsid w:val="137E32EB"/>
    <w:rsid w:val="143B4971"/>
    <w:rsid w:val="16B42882"/>
    <w:rsid w:val="171056A3"/>
    <w:rsid w:val="18893450"/>
    <w:rsid w:val="1F8E7E31"/>
    <w:rsid w:val="21F433CC"/>
    <w:rsid w:val="221F0B8D"/>
    <w:rsid w:val="24B70CBB"/>
    <w:rsid w:val="25CD7E3F"/>
    <w:rsid w:val="27BD652A"/>
    <w:rsid w:val="2847702A"/>
    <w:rsid w:val="29304E64"/>
    <w:rsid w:val="294544BB"/>
    <w:rsid w:val="2ABB5915"/>
    <w:rsid w:val="2BDD7BBA"/>
    <w:rsid w:val="2C00309E"/>
    <w:rsid w:val="2F9C3726"/>
    <w:rsid w:val="306A4EEC"/>
    <w:rsid w:val="321049D0"/>
    <w:rsid w:val="32B00E4D"/>
    <w:rsid w:val="33BF02E8"/>
    <w:rsid w:val="3444618C"/>
    <w:rsid w:val="36F73730"/>
    <w:rsid w:val="370D6FA8"/>
    <w:rsid w:val="37D932E6"/>
    <w:rsid w:val="396C61CD"/>
    <w:rsid w:val="3A3E4582"/>
    <w:rsid w:val="3A4F7256"/>
    <w:rsid w:val="3BE115AF"/>
    <w:rsid w:val="3C680E8A"/>
    <w:rsid w:val="3D3171E8"/>
    <w:rsid w:val="401656C8"/>
    <w:rsid w:val="42E53259"/>
    <w:rsid w:val="43FB5E70"/>
    <w:rsid w:val="468F4DC7"/>
    <w:rsid w:val="498E7188"/>
    <w:rsid w:val="49AB55A6"/>
    <w:rsid w:val="4B646EED"/>
    <w:rsid w:val="4EC70551"/>
    <w:rsid w:val="50317CDC"/>
    <w:rsid w:val="55364007"/>
    <w:rsid w:val="56CB2B66"/>
    <w:rsid w:val="5AF83711"/>
    <w:rsid w:val="5BB04C2C"/>
    <w:rsid w:val="5BF14D74"/>
    <w:rsid w:val="6140578B"/>
    <w:rsid w:val="62141106"/>
    <w:rsid w:val="684E0792"/>
    <w:rsid w:val="68610DE6"/>
    <w:rsid w:val="6A7177BA"/>
    <w:rsid w:val="6B5477F9"/>
    <w:rsid w:val="6E2E2151"/>
    <w:rsid w:val="706B7134"/>
    <w:rsid w:val="7173210E"/>
    <w:rsid w:val="72C4450D"/>
    <w:rsid w:val="75D37152"/>
    <w:rsid w:val="777D7FD8"/>
    <w:rsid w:val="78E73165"/>
    <w:rsid w:val="7A0A79F9"/>
    <w:rsid w:val="7A6207C4"/>
    <w:rsid w:val="7B746AC1"/>
    <w:rsid w:val="7C372E28"/>
    <w:rsid w:val="7E18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autoRedefine/>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pPr>
  </w:style>
  <w:style w:type="paragraph" w:styleId="3">
    <w:name w:val="Body Text Indent"/>
    <w:basedOn w:val="1"/>
    <w:next w:val="4"/>
    <w:autoRedefine/>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autoRedefine/>
    <w:qFormat/>
    <w:uiPriority w:val="0"/>
    <w:pPr>
      <w:ind w:firstLine="420"/>
    </w:pPr>
  </w:style>
  <w:style w:type="paragraph" w:styleId="7">
    <w:name w:val="annotation text"/>
    <w:basedOn w:val="1"/>
    <w:autoRedefine/>
    <w:qFormat/>
    <w:uiPriority w:val="0"/>
  </w:style>
  <w:style w:type="paragraph" w:styleId="8">
    <w:name w:val="Body Text"/>
    <w:basedOn w:val="1"/>
    <w:next w:val="9"/>
    <w:autoRedefine/>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autoRedefine/>
    <w:qFormat/>
    <w:uiPriority w:val="0"/>
    <w:rPr>
      <w:rFonts w:hAnsi="Courier New" w:cs="Courier New"/>
      <w:szCs w:val="21"/>
    </w:rPr>
  </w:style>
  <w:style w:type="paragraph" w:styleId="11">
    <w:name w:val="footer"/>
    <w:basedOn w:val="1"/>
    <w:autoRedefine/>
    <w:unhideWhenUsed/>
    <w:qFormat/>
    <w:uiPriority w:val="99"/>
    <w:pPr>
      <w:tabs>
        <w:tab w:val="center" w:pos="4153"/>
        <w:tab w:val="right" w:pos="8306"/>
      </w:tabs>
    </w:pPr>
    <w:rPr>
      <w:sz w:val="18"/>
      <w:szCs w:val="18"/>
    </w:rPr>
  </w:style>
  <w:style w:type="paragraph" w:styleId="12">
    <w:name w:val="Normal (Web)"/>
    <w:basedOn w:val="1"/>
    <w:autoRedefine/>
    <w:unhideWhenUsed/>
    <w:qFormat/>
    <w:uiPriority w:val="99"/>
    <w:rPr>
      <w:rFonts w:ascii="Times New Roman" w:hAnsi="Times New Roman"/>
      <w:kern w:val="0"/>
      <w:szCs w:val="20"/>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autoRedefine/>
    <w:qFormat/>
    <w:uiPriority w:val="0"/>
    <w:rPr>
      <w:color w:val="0000FF"/>
      <w:u w:val="single"/>
    </w:rPr>
  </w:style>
  <w:style w:type="paragraph" w:customStyle="1" w:styleId="18">
    <w:name w:val="列出段落1"/>
    <w:basedOn w:val="1"/>
    <w:autoRedefine/>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2324</Words>
  <Characters>2383</Characters>
  <Lines>18</Lines>
  <Paragraphs>5</Paragraphs>
  <TotalTime>7</TotalTime>
  <ScaleCrop>false</ScaleCrop>
  <LinksUpToDate>false</LinksUpToDate>
  <CharactersWithSpaces>2411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2024-07-24T15:23:04Z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