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5EC8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38CFE39E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资信技术标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A0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053EF4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CC3BF1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FBA9B6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958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7D1C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77F1D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CB664C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  <w:bookmarkStart w:id="2" w:name="_GoBack"/>
            <w:bookmarkEnd w:id="2"/>
          </w:p>
        </w:tc>
      </w:tr>
      <w:tr w14:paraId="462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44F2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B1501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2A8321C">
            <w:pPr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0AFC8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255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05CABA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28023D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7224A5B">
            <w:pPr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E11F48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3250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9CA22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6709E7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32C37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39C90D2">
            <w:pPr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97617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6EDC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0D3A4E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AC51C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F5D37">
            <w:pPr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E270C9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157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34FB5D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7809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1EFC41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工期承诺函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1C3C2B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</w:t>
            </w:r>
          </w:p>
        </w:tc>
      </w:tr>
      <w:tr w14:paraId="570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AEA16CE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231DB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00E2851">
            <w:pPr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D6E61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3515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80BA3C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F281F8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3424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综合实力认证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5092B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 w14:paraId="24C027B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根据投标人的综合实力认证进行评分：</w:t>
            </w:r>
          </w:p>
          <w:p w14:paraId="5024FAC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1、“质量管理体系认证证书”认证范围包含“公寓家具、酒店家具或宿舍家具制造”；</w:t>
            </w:r>
          </w:p>
          <w:p w14:paraId="2BAEF8F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2、“环境管理体系认证证书”认证范围包含“公寓家具、酒店家具或宿舍家具制造”；</w:t>
            </w:r>
          </w:p>
          <w:p w14:paraId="24EF39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3、“职业健康安全管理体系认证证书”认证范围包含“公寓家具、酒店家具或宿舍家具制造”；</w:t>
            </w:r>
          </w:p>
          <w:p w14:paraId="240FD3B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4、“售后服务达标认证证书”须达到“五星级标准”，符合商品售后服务评价体系 GB/T27922-2011，认证范围须包含“公寓家具、酒店家具或宿舍家具”；</w:t>
            </w:r>
          </w:p>
          <w:p w14:paraId="40D83416"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“中国环境标志产品认证证书”，认证单元涵盖：钢木家具、软体家具、人造板类家具。</w:t>
            </w:r>
          </w:p>
          <w:p w14:paraId="684FCE5E">
            <w:pPr>
              <w:pStyle w:val="1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</w:p>
          <w:p w14:paraId="052D7FE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注：①提供有效期内的体系认证证书扫描件，原件备查，未提供不得分；</w:t>
            </w:r>
          </w:p>
          <w:p w14:paraId="2FACC7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②每份证明材料只计算一次，未提供、显示模糊或资料不符合要求的不得分。</w:t>
            </w:r>
          </w:p>
        </w:tc>
      </w:tr>
      <w:tr w14:paraId="5B8C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444836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2B215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629BE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同类</w:t>
            </w:r>
            <w:r>
              <w:rPr>
                <w:sz w:val="24"/>
                <w:szCs w:val="24"/>
              </w:rP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6CEF6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根据投标人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/>
                <w:sz w:val="24"/>
                <w:szCs w:val="24"/>
              </w:rPr>
              <w:t>2020年3月1日至本项目投标截止之日，以合同签订时间为准）承接公寓、酒店或宿舍活动家具项目业绩，进行评分：</w:t>
            </w:r>
          </w:p>
          <w:p w14:paraId="0EB98B5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单项合同金额大于本项目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投标上限价</w:t>
            </w:r>
            <w:r>
              <w:rPr>
                <w:rFonts w:hint="eastAsia"/>
                <w:sz w:val="24"/>
                <w:szCs w:val="24"/>
              </w:rPr>
              <w:t>1/2的有效合同业绩，业绩需提供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项，超过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项只取列表前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格式详见附件1.5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3882748">
            <w:pPr>
              <w:rPr>
                <w:rFonts w:hint="eastAsia"/>
                <w:sz w:val="24"/>
                <w:szCs w:val="24"/>
              </w:rPr>
            </w:pPr>
          </w:p>
          <w:p w14:paraId="7632D61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注：①提供项目家具业绩合同扫描件，须体现合同主体、合同范围、合同金额、合同盖章等关键页。</w:t>
            </w:r>
          </w:p>
          <w:p w14:paraId="30D062E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②每份合同只计算一次，未提供、显示模糊或资料不符合要求的不得分。评标委员会有权对投标人提供的资料真实性进行核查</w:t>
            </w:r>
            <w:r>
              <w:rPr>
                <w:sz w:val="24"/>
                <w:szCs w:val="24"/>
              </w:rPr>
              <w:t>。</w:t>
            </w:r>
          </w:p>
        </w:tc>
      </w:tr>
      <w:tr w14:paraId="4FCF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98F714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74CE6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BB61AC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sz w:val="24"/>
                <w:szCs w:val="24"/>
                <w:lang w:val="en-US" w:eastAsia="zh-CN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2ACD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评标委员会根据投标人提供的生产供应保障、进度控制、质量保证等方面进行横向比较，自行判断评分。</w:t>
            </w:r>
          </w:p>
          <w:p w14:paraId="700D2DA9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期限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33437BAC">
            <w:pPr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2、售后服务方案</w:t>
            </w:r>
            <w:r>
              <w:rPr>
                <w:rFonts w:hint="eastAsia"/>
                <w:sz w:val="24"/>
                <w:szCs w:val="24"/>
              </w:rPr>
              <w:t>：针对本项目提供全面具体的售后服务方案，包括售后服务人员组织体系、质量保证措施、售后服务承诺、售后就近服务网点的情况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42FD25EF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接报后上门维修响应时间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401105CC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注：提供《售后服务承诺函》，方案内容需涵盖评审内容，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保障方案</w:t>
            </w:r>
            <w:r>
              <w:rPr>
                <w:rFonts w:hint="eastAsia"/>
                <w:sz w:val="24"/>
                <w:szCs w:val="24"/>
              </w:rPr>
              <w:t>承诺函需加盖投标人公章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（格式详见附件1.6）</w:t>
            </w:r>
          </w:p>
        </w:tc>
      </w:tr>
      <w:tr w14:paraId="5F53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71A50C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570C80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CE58F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设计、实施方案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61EC3D5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根据投标人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设计方案、</w:t>
            </w:r>
            <w:r>
              <w:rPr>
                <w:rFonts w:hint="eastAsia"/>
                <w:sz w:val="24"/>
                <w:szCs w:val="24"/>
              </w:rPr>
              <w:t>实施方案进行打分，主要内容：设计方案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及实施</w:t>
            </w:r>
            <w:r>
              <w:rPr>
                <w:rFonts w:hint="eastAsia"/>
                <w:sz w:val="24"/>
                <w:szCs w:val="24"/>
              </w:rPr>
              <w:t>方案等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310F60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提供设计方案（投标人需进行深化设计，设计方案包括但不限于：家具深化设计（包括但不限于材质、尺寸等）、整体项目需求的响应，方案设计创意性、实用性、成本控制、服务承诺等方面），未提供的不得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8D9B48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2、根据实施方案进行打分，该方案应包含但不限于：项目管理、进度计划、现场安装、验收等。</w:t>
            </w:r>
          </w:p>
        </w:tc>
      </w:tr>
    </w:tbl>
    <w:p w14:paraId="337B354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附件1.1</w:t>
      </w:r>
    </w:p>
    <w:p w14:paraId="67B5CED1">
      <w:pPr>
        <w:autoSpaceDE/>
        <w:autoSpaceDN/>
        <w:adjustRightInd/>
        <w:snapToGrid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2DC0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E73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6F0F128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888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F61020">
            <w:pPr>
              <w:rPr>
                <w:rFonts w:hint="eastAsia"/>
              </w:rPr>
            </w:pPr>
          </w:p>
        </w:tc>
      </w:tr>
      <w:tr w14:paraId="2D280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F616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6ADD34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291CA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00A664">
            <w:pPr>
              <w:rPr>
                <w:rFonts w:hint="eastAsia"/>
              </w:rPr>
            </w:pPr>
          </w:p>
        </w:tc>
      </w:tr>
      <w:tr w14:paraId="4FF8B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FA1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F5589A2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667D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795B836">
            <w:pPr>
              <w:rPr>
                <w:rFonts w:hint="eastAsia"/>
              </w:rPr>
            </w:pPr>
          </w:p>
        </w:tc>
      </w:tr>
      <w:tr w14:paraId="165AD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1C63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095C40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26A54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7C78BED">
            <w:pPr>
              <w:rPr>
                <w:rFonts w:hint="eastAsia"/>
              </w:rPr>
            </w:pPr>
          </w:p>
        </w:tc>
      </w:tr>
      <w:tr w14:paraId="16A3F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3CE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7E6AD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0F664CD">
            <w:pPr>
              <w:rPr>
                <w:rFonts w:hint="eastAsia"/>
              </w:rPr>
            </w:pPr>
          </w:p>
        </w:tc>
      </w:tr>
      <w:tr w14:paraId="2EA55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5A03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F0344AF">
            <w:pPr>
              <w:rPr>
                <w:rFonts w:hint="eastAsia"/>
              </w:rPr>
            </w:pPr>
          </w:p>
        </w:tc>
      </w:tr>
      <w:tr w14:paraId="62815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974E1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EAAF2E5">
            <w:pPr>
              <w:rPr>
                <w:rFonts w:hint="eastAsia"/>
              </w:rPr>
            </w:pPr>
          </w:p>
        </w:tc>
      </w:tr>
    </w:tbl>
    <w:p w14:paraId="2ED6087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10175B0">
      <w:pPr>
        <w:rPr>
          <w:rFonts w:hint="eastAsia" w:eastAsia="仿宋_GB2312"/>
        </w:rPr>
      </w:pPr>
      <w:r>
        <w:br w:type="page"/>
      </w:r>
    </w:p>
    <w:p w14:paraId="165BC4C2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6C029C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0" w:firstLineChars="0"/>
        <w:jc w:val="center"/>
        <w:textAlignment w:val="auto"/>
        <w:rPr>
          <w:rFonts w:hint="eastAsia" w:ascii="宋体" w:hAnsi="宋体"/>
          <w:b/>
          <w:bCs w:val="0"/>
          <w:sz w:val="32"/>
          <w:szCs w:val="32"/>
          <w:highlight w:val="none"/>
        </w:rPr>
      </w:pPr>
      <w:bookmarkStart w:id="1" w:name="定性评审法"/>
      <w:r>
        <w:rPr>
          <w:rFonts w:hint="eastAsia" w:ascii="宋体" w:hAnsi="宋体"/>
          <w:b/>
          <w:bCs w:val="0"/>
          <w:sz w:val="32"/>
          <w:szCs w:val="32"/>
          <w:highlight w:val="none"/>
        </w:rPr>
        <w:t>《</w:t>
      </w:r>
      <w:r>
        <w:rPr>
          <w:rFonts w:hint="eastAsia" w:ascii="宋体" w:hAnsi="宋体"/>
          <w:b/>
          <w:bCs w:val="0"/>
          <w:sz w:val="32"/>
          <w:szCs w:val="32"/>
          <w:highlight w:val="none"/>
          <w:lang w:val="en-US" w:eastAsia="zh-CN"/>
        </w:rPr>
        <w:t>工期</w:t>
      </w:r>
      <w:r>
        <w:rPr>
          <w:rFonts w:hint="eastAsia" w:ascii="宋体" w:hAnsi="宋体"/>
          <w:b/>
          <w:bCs w:val="0"/>
          <w:sz w:val="32"/>
          <w:szCs w:val="32"/>
          <w:highlight w:val="none"/>
        </w:rPr>
        <w:t>承诺函》</w:t>
      </w:r>
    </w:p>
    <w:p w14:paraId="0526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（格式仅供参考</w:t>
      </w:r>
      <w:r>
        <w:rPr>
          <w:rFonts w:hint="eastAsia" w:cs="仿宋"/>
          <w:szCs w:val="21"/>
          <w:highlight w:val="none"/>
          <w:lang w:eastAsia="zh-CN"/>
        </w:rPr>
        <w:t>、</w:t>
      </w:r>
      <w:r>
        <w:rPr>
          <w:rFonts w:hint="eastAsia" w:cs="仿宋"/>
          <w:b/>
          <w:bCs w:val="0"/>
          <w:szCs w:val="21"/>
          <w:highlight w:val="none"/>
          <w:lang w:val="en-US" w:eastAsia="zh-CN"/>
        </w:rPr>
        <w:t>工期禁止更改</w:t>
      </w:r>
      <w:r>
        <w:rPr>
          <w:rFonts w:hint="eastAsia" w:ascii="仿宋" w:hAnsi="仿宋" w:eastAsia="仿宋" w:cs="仿宋"/>
          <w:szCs w:val="21"/>
          <w:highlight w:val="none"/>
        </w:rPr>
        <w:t>）</w:t>
      </w:r>
    </w:p>
    <w:p w14:paraId="3B5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0" w:firstLineChars="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深圳市龙华高新技术产业园区开发投资有限公司</w:t>
      </w:r>
      <w:r>
        <w:rPr>
          <w:rFonts w:hint="eastAsia" w:ascii="仿宋" w:hAnsi="仿宋" w:eastAsia="仿宋" w:cs="仿宋"/>
          <w:szCs w:val="21"/>
          <w:highlight w:val="none"/>
        </w:rPr>
        <w:t>（以下简称“贵司”）</w:t>
      </w:r>
    </w:p>
    <w:p w14:paraId="54FC8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default" w:ascii="仿宋" w:hAnsi="仿宋" w:eastAsia="仿宋" w:cs="仿宋"/>
          <w:bCs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我司承诺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华馨雅苑公寓二、三单元（华润三九宿舍）家具采购</w:t>
      </w:r>
      <w:r>
        <w:rPr>
          <w:rFonts w:hint="eastAsia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仿宋"/>
          <w:szCs w:val="21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Cs w:val="21"/>
          <w:highlight w:val="none"/>
          <w:lang w:eastAsia="zh-CN"/>
        </w:rPr>
        <w:t>，</w:t>
      </w:r>
      <w:r>
        <w:rPr>
          <w:rFonts w:hint="eastAsia" w:cs="仿宋"/>
          <w:bCs/>
          <w:szCs w:val="21"/>
          <w:highlight w:val="none"/>
          <w:lang w:val="en-US" w:eastAsia="zh-CN"/>
        </w:rPr>
        <w:t>若我司中标，在合同签订后</w:t>
      </w:r>
      <w:r>
        <w:rPr>
          <w:rFonts w:hint="eastAsia" w:cs="仿宋"/>
          <w:bCs/>
          <w:szCs w:val="21"/>
          <w:highlight w:val="none"/>
          <w:u w:val="single"/>
          <w:lang w:val="en-US" w:eastAsia="zh-CN"/>
        </w:rPr>
        <w:t xml:space="preserve"> 30 </w:t>
      </w:r>
      <w:r>
        <w:rPr>
          <w:rFonts w:hint="eastAsia" w:cs="仿宋"/>
          <w:bCs/>
          <w:szCs w:val="21"/>
          <w:highlight w:val="none"/>
          <w:u w:val="none"/>
          <w:lang w:val="en-US" w:eastAsia="zh-CN"/>
        </w:rPr>
        <w:t>天（日历日）内完成招标范围所有内容。若未能履行本承诺，我司愿承担合同约定的违约责任。</w:t>
      </w:r>
    </w:p>
    <w:p w14:paraId="2EE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 w14:paraId="66E0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4" w:firstLineChars="202"/>
        <w:rPr>
          <w:rFonts w:hint="eastAsia" w:ascii="仿宋" w:hAnsi="仿宋" w:eastAsia="仿宋" w:cs="仿宋"/>
          <w:bCs/>
          <w:szCs w:val="21"/>
          <w:highlight w:val="none"/>
          <w:lang w:val="en-US" w:eastAsia="zh-CN"/>
        </w:rPr>
      </w:pPr>
    </w:p>
    <w:p w14:paraId="63B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</w:p>
    <w:p w14:paraId="4D4E655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仿宋" w:hAnsi="仿宋" w:eastAsia="仿宋" w:cs="仿宋"/>
        </w:rPr>
      </w:pPr>
    </w:p>
    <w:p w14:paraId="05FC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投标人（盖章）：                                </w:t>
      </w:r>
    </w:p>
    <w:p w14:paraId="2D95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法定代表人或其授权代理人（签字或盖章）：        </w:t>
      </w:r>
    </w:p>
    <w:p w14:paraId="77FF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日期：        年        月        日</w:t>
      </w:r>
    </w:p>
    <w:p w14:paraId="7D93B1AA">
      <w:pPr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</w:p>
    <w:p w14:paraId="6DF79CF9">
      <w:pPr>
        <w:autoSpaceDE/>
        <w:autoSpaceDN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附件1.3</w:t>
      </w:r>
    </w:p>
    <w:p w14:paraId="6E3C9768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投标承诺函</w:t>
      </w:r>
    </w:p>
    <w:p w14:paraId="4C0D06DD">
      <w:pPr>
        <w:pStyle w:val="9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  <w:lang w:eastAsia="zh-CN"/>
        </w:rPr>
        <w:t>深圳市龙华高新技术产业园区开发投资有限公司</w:t>
      </w:r>
    </w:p>
    <w:p w14:paraId="4BCF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华馨雅苑公寓二、三单元（华润三九宿舍）家具采购 </w:t>
      </w:r>
      <w:r>
        <w:rPr>
          <w:rFonts w:hint="eastAsia"/>
        </w:rPr>
        <w:t>公告的所有内容及要求，为此作出如下承诺：</w:t>
      </w:r>
    </w:p>
    <w:p w14:paraId="50D447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A4818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3D14D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3、如果违反本承诺书中任何条款，我方愿意接受：</w:t>
      </w:r>
    </w:p>
    <w:p w14:paraId="69A6AF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66EFA12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104691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7FF53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textAlignment w:val="auto"/>
      </w:pPr>
      <w:r>
        <w:rPr>
          <w:rFonts w:hint="eastAsia"/>
        </w:rPr>
        <w:t>（4）相关主管部门的不良行为记录、行政处罚。</w:t>
      </w:r>
    </w:p>
    <w:p w14:paraId="4D6D0E0A">
      <w:pPr>
        <w:rPr>
          <w:rFonts w:hint="eastAsia"/>
        </w:rPr>
      </w:pPr>
    </w:p>
    <w:p w14:paraId="272D3288">
      <w:pPr>
        <w:pStyle w:val="10"/>
        <w:rPr>
          <w:rFonts w:hint="eastAsia"/>
        </w:rPr>
      </w:pPr>
    </w:p>
    <w:p w14:paraId="774ED92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1A516797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7688696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61775D49">
      <w:pPr>
        <w:rPr>
          <w:rFonts w:hint="eastAsia"/>
        </w:rPr>
      </w:pPr>
      <w:r>
        <w:rPr>
          <w:rFonts w:hint="eastAsia"/>
        </w:rPr>
        <w:br w:type="page"/>
      </w:r>
    </w:p>
    <w:p w14:paraId="020E91B7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综合实力认证</w:t>
      </w:r>
    </w:p>
    <w:p w14:paraId="51E7BCC8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53FFA5B2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1、“质量管理体系认证证书”认证范围包含“公寓家具、酒店家具或宿舍家具制造”；</w:t>
      </w:r>
    </w:p>
    <w:p w14:paraId="2E2773FB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2、“环境管理体系认证证书”认证范围包含“公寓家具、酒店家具或宿舍家具制造”；</w:t>
      </w:r>
    </w:p>
    <w:p w14:paraId="015C859D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3、“职业健康安全管理体系认证证书”认证范围包含“公寓家具、酒店家具或宿舍家具制造”；</w:t>
      </w:r>
    </w:p>
    <w:p w14:paraId="30EB9A73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4、“售后服务达标认证证书”须达到“五星级标准”，符合商品售后服务评价体系 GB/T27922-2011，认证范围须包含“公寓家具、酒店家具或宿舍家具”；</w:t>
      </w:r>
    </w:p>
    <w:p w14:paraId="315B1E37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5、“中国环境标志产品认证证书”，认证单元涵盖：钢木家具、软体家具、人造板类家具。</w:t>
      </w:r>
    </w:p>
    <w:p w14:paraId="243865BF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提供相关认证证书等证明材料扫描件并加盖投标人公章。证明材料附在本段文字后即可。</w:t>
      </w:r>
    </w:p>
    <w:p w14:paraId="4A943C94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0583F6A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22937EFC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5 同类业绩</w:t>
      </w:r>
    </w:p>
    <w:p w14:paraId="3CC28662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2CBFB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C0D6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7D29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6D0D0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E811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8D51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31FE0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81A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7DF2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2CB032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774AED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40AF91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CA295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46E45FC">
            <w:pPr>
              <w:jc w:val="center"/>
              <w:rPr>
                <w:rFonts w:hint="eastAsia"/>
              </w:rPr>
            </w:pPr>
          </w:p>
        </w:tc>
      </w:tr>
      <w:tr w14:paraId="44C0F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682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0FD92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842A34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0B806F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9C958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369AAF5">
            <w:pPr>
              <w:jc w:val="center"/>
              <w:rPr>
                <w:rFonts w:hint="eastAsia"/>
              </w:rPr>
            </w:pPr>
          </w:p>
        </w:tc>
      </w:tr>
      <w:tr w14:paraId="0193D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E278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D119AA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98BFC5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F76D29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0A32F4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B2404A2">
            <w:pPr>
              <w:jc w:val="center"/>
              <w:rPr>
                <w:rFonts w:hint="eastAsia"/>
              </w:rPr>
            </w:pPr>
          </w:p>
        </w:tc>
      </w:tr>
      <w:tr w14:paraId="34638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03EB0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F0DB02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5C4490B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7053BD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98C2D1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562A1F">
            <w:pPr>
              <w:jc w:val="center"/>
              <w:rPr>
                <w:rFonts w:hint="eastAsia"/>
              </w:rPr>
            </w:pPr>
          </w:p>
        </w:tc>
      </w:tr>
      <w:tr w14:paraId="45FCD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AD092B3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B6A2DC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D1A16E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0DF367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BB648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0EF424">
            <w:pPr>
              <w:jc w:val="center"/>
              <w:rPr>
                <w:rFonts w:hint="eastAsia"/>
              </w:rPr>
            </w:pPr>
          </w:p>
        </w:tc>
      </w:tr>
    </w:tbl>
    <w:p w14:paraId="1B059838">
      <w:pPr>
        <w:rPr>
          <w:rFonts w:hint="eastAsia"/>
        </w:rPr>
      </w:pPr>
    </w:p>
    <w:p w14:paraId="197CC303">
      <w:pPr>
        <w:rPr>
          <w:rFonts w:hint="eastAsia"/>
        </w:rPr>
      </w:pPr>
      <w:r>
        <w:rPr>
          <w:rFonts w:hint="eastAsia"/>
        </w:rPr>
        <w:t>注：提供合同扫描件，须体现合同主体、合同范围、合同金额、合同盖章等关键页</w:t>
      </w:r>
      <w:r>
        <w:rPr>
          <w:rFonts w:hint="eastAsia"/>
          <w:lang w:eastAsia="zh-CN"/>
        </w:rPr>
        <w:t>；</w:t>
      </w:r>
      <w:r>
        <w:rPr>
          <w:rFonts w:hint="eastAsia"/>
        </w:rPr>
        <w:t>每份合同只计算一次，未提供、显示模糊或资料不符合要求的不得分。评标委员会有权对投标人提供的资料真实性进行核查。</w:t>
      </w:r>
    </w:p>
    <w:bookmarkEnd w:id="0"/>
    <w:bookmarkEnd w:id="1"/>
    <w:p w14:paraId="18C41265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</w:rPr>
        <w:br w:type="page"/>
      </w:r>
    </w:p>
    <w:p w14:paraId="2F907412">
      <w:pPr>
        <w:autoSpaceDE/>
        <w:autoSpaceDN/>
        <w:adjustRightInd/>
        <w:snapToGrid/>
        <w:jc w:val="left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6 售后服务方案</w:t>
      </w:r>
    </w:p>
    <w:p w14:paraId="0E147200">
      <w:pPr>
        <w:pStyle w:val="4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（1）质保期：</w:t>
      </w:r>
    </w:p>
    <w:p w14:paraId="4166315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保障方案承诺函</w:t>
      </w:r>
    </w:p>
    <w:p w14:paraId="087F60B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（格式仅供参考）</w:t>
      </w:r>
    </w:p>
    <w:p w14:paraId="19AE60B1">
      <w:pPr>
        <w:spacing w:line="360" w:lineRule="auto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szCs w:val="21"/>
          <w:highlight w:val="none"/>
          <w:u w:val="single"/>
          <w:lang w:eastAsia="zh-CN"/>
        </w:rPr>
        <w:t>深圳市龙华高新技术产业园区开发投资有限</w:t>
      </w:r>
      <w:r>
        <w:rPr>
          <w:rFonts w:hint="eastAsia" w:ascii="宋体" w:hAnsi="宋体"/>
          <w:szCs w:val="21"/>
          <w:highlight w:val="none"/>
          <w:u w:val="single"/>
        </w:rPr>
        <w:t>公司</w:t>
      </w:r>
      <w:r>
        <w:rPr>
          <w:rFonts w:hint="eastAsia" w:ascii="宋体" w:hAnsi="宋体"/>
          <w:szCs w:val="21"/>
          <w:highlight w:val="none"/>
        </w:rPr>
        <w:t>（以下简称“贵司”）</w:t>
      </w:r>
    </w:p>
    <w:p w14:paraId="51C0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我司承诺为</w:t>
      </w:r>
      <w:r>
        <w:rPr>
          <w:rFonts w:hint="eastAsia" w:ascii="宋体" w:hAnsi="宋体"/>
          <w:bCs/>
          <w:szCs w:val="21"/>
          <w:highlight w:val="none"/>
          <w:u w:val="single"/>
          <w:lang w:eastAsia="zh-CN"/>
        </w:rPr>
        <w:t>华馨雅苑公寓二、三单元（华润三九宿舍）家具采购</w:t>
      </w:r>
      <w:r>
        <w:rPr>
          <w:rFonts w:hint="eastAsia" w:ascii="宋体" w:hAnsi="宋体"/>
          <w:bCs/>
          <w:szCs w:val="21"/>
          <w:highlight w:val="none"/>
        </w:rPr>
        <w:t>提供的质保</w:t>
      </w:r>
      <w:r>
        <w:rPr>
          <w:rFonts w:hint="eastAsia" w:ascii="宋体" w:hAnsi="宋体"/>
          <w:bCs/>
          <w:szCs w:val="21"/>
          <w:highlight w:val="none"/>
          <w:u w:val="none"/>
        </w:rPr>
        <w:t>期</w:t>
      </w:r>
      <w:r>
        <w:rPr>
          <w:rFonts w:hint="eastAsia" w:ascii="宋体" w:hAnsi="宋体"/>
          <w:bCs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  <w:highlight w:val="none"/>
          <w:u w:val="none"/>
        </w:rPr>
        <w:t>年</w:t>
      </w:r>
      <w:r>
        <w:rPr>
          <w:rFonts w:hint="eastAsia" w:ascii="宋体" w:hAnsi="宋体"/>
          <w:szCs w:val="21"/>
          <w:highlight w:val="none"/>
        </w:rPr>
        <w:t>。</w:t>
      </w:r>
    </w:p>
    <w:p w14:paraId="534D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特此证明</w:t>
      </w:r>
      <w:r>
        <w:rPr>
          <w:rFonts w:hint="eastAsia" w:ascii="宋体" w:hAnsi="宋体"/>
          <w:szCs w:val="21"/>
          <w:highlight w:val="none"/>
        </w:rPr>
        <w:t>。</w:t>
      </w:r>
    </w:p>
    <w:p w14:paraId="5B521928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宋体" w:hAnsi="宋体"/>
          <w:szCs w:val="21"/>
          <w:highlight w:val="none"/>
        </w:rPr>
      </w:pPr>
    </w:p>
    <w:p w14:paraId="779BF21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投标人（盖</w:t>
      </w:r>
      <w:r>
        <w:rPr>
          <w:rFonts w:hint="eastAsia" w:ascii="宋体" w:hAnsi="宋体"/>
          <w:szCs w:val="21"/>
          <w:highlight w:val="none"/>
        </w:rPr>
        <w:t xml:space="preserve">章）：                                </w:t>
      </w:r>
    </w:p>
    <w:p w14:paraId="34A33F09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</w:t>
      </w:r>
      <w:r>
        <w:rPr>
          <w:rFonts w:hint="eastAsia" w:ascii="宋体" w:hAnsi="宋体" w:cs="宋体"/>
          <w:szCs w:val="21"/>
          <w:highlight w:val="none"/>
        </w:rPr>
        <w:t xml:space="preserve">或其授权代理人（签字或盖章）：        </w:t>
      </w:r>
    </w:p>
    <w:p w14:paraId="75B61EA6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日期：        年        月        日</w:t>
      </w:r>
    </w:p>
    <w:p w14:paraId="66C2B319">
      <w:pPr>
        <w:pStyle w:val="4"/>
        <w:ind w:firstLine="0" w:firstLineChars="0"/>
        <w:rPr>
          <w:rFonts w:ascii="宋体" w:hAnsi="宋体"/>
          <w:szCs w:val="21"/>
          <w:highlight w:val="none"/>
        </w:rPr>
      </w:pPr>
    </w:p>
    <w:p w14:paraId="631C8DC0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2AAE2AA5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565DBC65">
      <w:pPr>
        <w:pStyle w:val="4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（2）接报后上门维修响应时间：</w:t>
      </w:r>
    </w:p>
    <w:p w14:paraId="6511414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保障方案承诺函</w:t>
      </w:r>
    </w:p>
    <w:p w14:paraId="6201879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（格式仅供参考）</w:t>
      </w:r>
    </w:p>
    <w:p w14:paraId="6FBCC842">
      <w:pPr>
        <w:spacing w:line="360" w:lineRule="auto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szCs w:val="21"/>
          <w:highlight w:val="none"/>
          <w:u w:val="single"/>
          <w:lang w:eastAsia="zh-CN"/>
        </w:rPr>
        <w:t>深圳市龙华高新技术产业园区开发投资有限</w:t>
      </w:r>
      <w:r>
        <w:rPr>
          <w:rFonts w:hint="eastAsia" w:ascii="宋体" w:hAnsi="宋体"/>
          <w:szCs w:val="21"/>
          <w:highlight w:val="none"/>
          <w:u w:val="single"/>
        </w:rPr>
        <w:t>公司</w:t>
      </w:r>
      <w:r>
        <w:rPr>
          <w:rFonts w:hint="eastAsia" w:ascii="宋体" w:hAnsi="宋体"/>
          <w:szCs w:val="21"/>
          <w:highlight w:val="none"/>
        </w:rPr>
        <w:t>（以下简称“贵司”）</w:t>
      </w:r>
    </w:p>
    <w:p w14:paraId="385B8297">
      <w:pPr>
        <w:spacing w:line="360" w:lineRule="auto"/>
        <w:ind w:firstLine="484" w:firstLineChars="202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我司承诺自</w:t>
      </w:r>
      <w:r>
        <w:rPr>
          <w:rFonts w:ascii="宋体" w:hAnsi="宋体" w:cs="宋体"/>
          <w:highlight w:val="none"/>
        </w:rPr>
        <w:t>接</w:t>
      </w:r>
      <w:r>
        <w:rPr>
          <w:rFonts w:hint="eastAsia" w:ascii="宋体" w:hAnsi="宋体" w:cs="宋体"/>
          <w:highlight w:val="none"/>
        </w:rPr>
        <w:t>到与</w:t>
      </w:r>
      <w:r>
        <w:rPr>
          <w:rFonts w:hint="eastAsia" w:ascii="宋体" w:hAnsi="宋体"/>
          <w:bCs/>
          <w:szCs w:val="21"/>
          <w:highlight w:val="none"/>
          <w:u w:val="single"/>
          <w:lang w:eastAsia="zh-CN"/>
        </w:rPr>
        <w:t>华馨雅苑公寓二、三单元（华润三九宿舍）家具采购</w:t>
      </w:r>
      <w:r>
        <w:rPr>
          <w:rFonts w:hint="eastAsia" w:ascii="宋体" w:hAnsi="宋体"/>
          <w:bCs/>
          <w:szCs w:val="21"/>
          <w:highlight w:val="none"/>
        </w:rPr>
        <w:t>相关的</w:t>
      </w:r>
      <w:r>
        <w:rPr>
          <w:rFonts w:ascii="宋体" w:hAnsi="宋体" w:cs="宋体"/>
          <w:highlight w:val="none"/>
        </w:rPr>
        <w:t>报</w:t>
      </w:r>
      <w:r>
        <w:rPr>
          <w:rFonts w:hint="eastAsia" w:ascii="宋体" w:hAnsi="宋体" w:cs="宋体"/>
          <w:highlight w:val="none"/>
        </w:rPr>
        <w:t>出</w:t>
      </w:r>
      <w:r>
        <w:rPr>
          <w:rFonts w:ascii="宋体" w:hAnsi="宋体" w:cs="宋体"/>
          <w:highlight w:val="none"/>
        </w:rPr>
        <w:t>后</w:t>
      </w:r>
      <w:r>
        <w:rPr>
          <w:rFonts w:hint="eastAsia" w:ascii="宋体" w:hAnsi="宋体" w:cs="宋体"/>
          <w:highlight w:val="none"/>
        </w:rPr>
        <w:t>在</w:t>
      </w:r>
      <w:r>
        <w:rPr>
          <w:rFonts w:hint="eastAsia" w:ascii="宋体" w:hAnsi="宋体" w:cs="宋体"/>
          <w:highlight w:val="none"/>
          <w:u w:val="single"/>
        </w:rPr>
        <w:t xml:space="preserve">   </w:t>
      </w:r>
      <w:r>
        <w:rPr>
          <w:rFonts w:hint="eastAsia" w:ascii="宋体" w:hAnsi="宋体" w:cs="宋体"/>
          <w:highlight w:val="none"/>
        </w:rPr>
        <w:t>小时内积极</w:t>
      </w:r>
      <w:r>
        <w:rPr>
          <w:rFonts w:ascii="宋体" w:hAnsi="宋体" w:cs="宋体"/>
          <w:highlight w:val="none"/>
        </w:rPr>
        <w:t>上门</w:t>
      </w:r>
      <w:r>
        <w:rPr>
          <w:rFonts w:hint="eastAsia" w:ascii="宋体" w:hAnsi="宋体" w:cs="宋体"/>
          <w:highlight w:val="none"/>
        </w:rPr>
        <w:t>维修响应</w:t>
      </w:r>
      <w:r>
        <w:rPr>
          <w:rFonts w:hint="eastAsia" w:ascii="宋体" w:hAnsi="宋体"/>
          <w:szCs w:val="21"/>
          <w:highlight w:val="none"/>
        </w:rPr>
        <w:t>。</w:t>
      </w:r>
    </w:p>
    <w:p w14:paraId="29ADA303">
      <w:pPr>
        <w:widowControl w:val="0"/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特此证明</w:t>
      </w:r>
      <w:r>
        <w:rPr>
          <w:rFonts w:hint="eastAsia" w:ascii="宋体" w:hAnsi="宋体"/>
          <w:szCs w:val="21"/>
          <w:highlight w:val="none"/>
        </w:rPr>
        <w:t>。</w:t>
      </w:r>
    </w:p>
    <w:p w14:paraId="055380DC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投标人（盖</w:t>
      </w:r>
      <w:r>
        <w:rPr>
          <w:rFonts w:hint="eastAsia" w:ascii="宋体" w:hAnsi="宋体"/>
          <w:szCs w:val="21"/>
          <w:highlight w:val="none"/>
        </w:rPr>
        <w:t xml:space="preserve">章）：                                </w:t>
      </w:r>
    </w:p>
    <w:p w14:paraId="6F83386F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</w:t>
      </w:r>
      <w:r>
        <w:rPr>
          <w:rFonts w:hint="eastAsia" w:ascii="宋体" w:hAnsi="宋体" w:cs="宋体"/>
          <w:szCs w:val="21"/>
          <w:highlight w:val="none"/>
        </w:rPr>
        <w:t xml:space="preserve">或其授权代理人（签字或盖章）：        </w:t>
      </w:r>
    </w:p>
    <w:p w14:paraId="1818E33A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日期：        年        月        日</w:t>
      </w:r>
    </w:p>
    <w:p w14:paraId="65784DC0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18F39E69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4697DDD9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2859E7B4">
      <w:pPr>
        <w:pStyle w:val="4"/>
        <w:ind w:firstLine="0" w:firstLineChars="0"/>
        <w:rPr>
          <w:rFonts w:hint="eastAsia" w:ascii="宋体" w:hAnsi="宋体"/>
          <w:szCs w:val="21"/>
          <w:highlight w:val="none"/>
        </w:rPr>
      </w:pPr>
    </w:p>
    <w:p w14:paraId="0DD1E6F0">
      <w:pPr>
        <w:pStyle w:val="4"/>
        <w:ind w:firstLine="0" w:firstLineChars="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备注：另外提供全面具体的售后服务方案，包括售后服务人员组织体系、质量保证措施、售后服务承诺、售后就近服务网点的情况（格式自拟）。</w:t>
      </w:r>
    </w:p>
    <w:p w14:paraId="158A55F8">
      <w:pPr>
        <w:pStyle w:val="10"/>
        <w:rPr>
          <w:rFonts w:hint="eastAsia"/>
          <w:lang w:val="en-US" w:eastAsia="zh-CN"/>
        </w:rPr>
      </w:pPr>
    </w:p>
    <w:p w14:paraId="7A05A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65DAF38">
      <w:pPr>
        <w:pStyle w:val="14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 w:val="0"/>
          <w:sz w:val="32"/>
          <w:szCs w:val="24"/>
          <w:highlight w:val="none"/>
          <w:lang w:val="en-US" w:eastAsia="zh-CN"/>
        </w:rPr>
        <w:t>设计、实施方案</w:t>
      </w:r>
      <w:r>
        <w:rPr>
          <w:rFonts w:hint="eastAsia" w:cs="仿宋"/>
          <w:b/>
          <w:bCs w:val="0"/>
          <w:sz w:val="32"/>
          <w:szCs w:val="24"/>
          <w:highlight w:val="none"/>
          <w:lang w:val="en-US" w:eastAsia="zh-CN"/>
        </w:rPr>
        <w:t>》</w:t>
      </w:r>
    </w:p>
    <w:p w14:paraId="1DB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（格式由投标人自拟）</w:t>
      </w:r>
    </w:p>
    <w:p w14:paraId="262E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3CA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5B90D6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提供设计方案（投标人需根据招标附件《图纸物料书》进行深化设计，设计方案包括但不限于：整体项目需求的响应，方案设计创意性、实用性、成本控制、服务承诺等方面）、工期计划。</w:t>
      </w:r>
    </w:p>
    <w:p w14:paraId="5D43DE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提供实施方案进行打分，该方案应包含但不限于：项目管理、进度计划、现场安装、验收等。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943E4"/>
    <w:multiLevelType w:val="singleLevel"/>
    <w:tmpl w:val="DFF943E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AF01E7"/>
    <w:multiLevelType w:val="singleLevel"/>
    <w:tmpl w:val="7DAF01E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D4846"/>
    <w:rsid w:val="00130444"/>
    <w:rsid w:val="00137312"/>
    <w:rsid w:val="00150843"/>
    <w:rsid w:val="001746A9"/>
    <w:rsid w:val="001B7687"/>
    <w:rsid w:val="001C25C4"/>
    <w:rsid w:val="00202BEE"/>
    <w:rsid w:val="00236E68"/>
    <w:rsid w:val="0030686F"/>
    <w:rsid w:val="003D10B5"/>
    <w:rsid w:val="00440A75"/>
    <w:rsid w:val="00646692"/>
    <w:rsid w:val="006C781C"/>
    <w:rsid w:val="00851FC6"/>
    <w:rsid w:val="00865E82"/>
    <w:rsid w:val="00870FF5"/>
    <w:rsid w:val="008B275F"/>
    <w:rsid w:val="008E0AE6"/>
    <w:rsid w:val="008E429A"/>
    <w:rsid w:val="009208F5"/>
    <w:rsid w:val="0096261F"/>
    <w:rsid w:val="00AB546A"/>
    <w:rsid w:val="00B336A4"/>
    <w:rsid w:val="00BF5D7B"/>
    <w:rsid w:val="00D21049"/>
    <w:rsid w:val="00D40904"/>
    <w:rsid w:val="00E606C7"/>
    <w:rsid w:val="00EE588A"/>
    <w:rsid w:val="00F01372"/>
    <w:rsid w:val="00F05CC2"/>
    <w:rsid w:val="00FA78B5"/>
    <w:rsid w:val="00FD0FF3"/>
    <w:rsid w:val="00FE2F56"/>
    <w:rsid w:val="01A41A98"/>
    <w:rsid w:val="02276CDB"/>
    <w:rsid w:val="025675F0"/>
    <w:rsid w:val="033B52AC"/>
    <w:rsid w:val="039C2053"/>
    <w:rsid w:val="042D158D"/>
    <w:rsid w:val="04E06965"/>
    <w:rsid w:val="04F01EE9"/>
    <w:rsid w:val="06B2393B"/>
    <w:rsid w:val="079823EC"/>
    <w:rsid w:val="079B438E"/>
    <w:rsid w:val="08F2476F"/>
    <w:rsid w:val="0B2B2741"/>
    <w:rsid w:val="0C60348B"/>
    <w:rsid w:val="0E894879"/>
    <w:rsid w:val="0F4D2988"/>
    <w:rsid w:val="135678EB"/>
    <w:rsid w:val="137E32EB"/>
    <w:rsid w:val="143B4971"/>
    <w:rsid w:val="16502574"/>
    <w:rsid w:val="16B42882"/>
    <w:rsid w:val="171056A3"/>
    <w:rsid w:val="17F8222E"/>
    <w:rsid w:val="186A0703"/>
    <w:rsid w:val="18893450"/>
    <w:rsid w:val="19F37E63"/>
    <w:rsid w:val="1F2B71A9"/>
    <w:rsid w:val="1F8E7E31"/>
    <w:rsid w:val="20937F5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91574"/>
    <w:rsid w:val="33BF02E8"/>
    <w:rsid w:val="3444618C"/>
    <w:rsid w:val="396C61CD"/>
    <w:rsid w:val="3A3E4582"/>
    <w:rsid w:val="3A4F7256"/>
    <w:rsid w:val="3C680E8A"/>
    <w:rsid w:val="3D3171E8"/>
    <w:rsid w:val="41C76417"/>
    <w:rsid w:val="42E53259"/>
    <w:rsid w:val="43FB5E70"/>
    <w:rsid w:val="44955562"/>
    <w:rsid w:val="468F4DC7"/>
    <w:rsid w:val="470152B5"/>
    <w:rsid w:val="478A6738"/>
    <w:rsid w:val="47E11690"/>
    <w:rsid w:val="498E7188"/>
    <w:rsid w:val="49AB55A6"/>
    <w:rsid w:val="4B646EED"/>
    <w:rsid w:val="4F1A1574"/>
    <w:rsid w:val="50317CDC"/>
    <w:rsid w:val="53165C44"/>
    <w:rsid w:val="56CB2B66"/>
    <w:rsid w:val="5AF83711"/>
    <w:rsid w:val="5BB04C2C"/>
    <w:rsid w:val="5BD8177A"/>
    <w:rsid w:val="5BF14D74"/>
    <w:rsid w:val="5D1A4EE6"/>
    <w:rsid w:val="6140578B"/>
    <w:rsid w:val="62141106"/>
    <w:rsid w:val="684E0792"/>
    <w:rsid w:val="68610DE6"/>
    <w:rsid w:val="695C40B0"/>
    <w:rsid w:val="69D72179"/>
    <w:rsid w:val="6A7177BA"/>
    <w:rsid w:val="6B5477F9"/>
    <w:rsid w:val="6B5A3B76"/>
    <w:rsid w:val="6CE60925"/>
    <w:rsid w:val="6E2E2151"/>
    <w:rsid w:val="6F9E6F7D"/>
    <w:rsid w:val="71D23226"/>
    <w:rsid w:val="71D573EA"/>
    <w:rsid w:val="73EF2EF7"/>
    <w:rsid w:val="75D37152"/>
    <w:rsid w:val="777D7FD8"/>
    <w:rsid w:val="777F6615"/>
    <w:rsid w:val="77852B8B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7"/>
    <w:autoRedefine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9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8"/>
    <w:autoRedefine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19">
    <w:name w:val="样式2"/>
    <w:basedOn w:val="4"/>
    <w:next w:val="3"/>
    <w:autoRedefine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2767</Words>
  <Characters>2821</Characters>
  <Lines>18</Lines>
  <Paragraphs>5</Paragraphs>
  <TotalTime>1</TotalTime>
  <ScaleCrop>false</ScaleCrop>
  <LinksUpToDate>false</LinksUpToDate>
  <CharactersWithSpaces>3042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2025-03-06T02:09:39Z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