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F532D">
      <w:pPr>
        <w:jc w:val="left"/>
        <w:rPr>
          <w:rFonts w:hint="eastAsia" w:ascii="仿宋_GB2312" w:hAnsi="宋体" w:eastAsia="仿宋_GB2312" w:cs="仿宋_GB2312"/>
          <w:sz w:val="27"/>
          <w:szCs w:val="27"/>
          <w:highlight w:val="none"/>
          <w:u w:val="none" w:color="auto"/>
          <w:lang w:eastAsia="zh-CN"/>
        </w:rPr>
      </w:pPr>
      <w:r>
        <w:rPr>
          <w:rFonts w:hint="eastAsia" w:ascii="仿宋_GB2312" w:hAnsi="宋体" w:eastAsia="仿宋_GB2312" w:cs="仿宋_GB2312"/>
          <w:sz w:val="27"/>
          <w:szCs w:val="27"/>
          <w:highlight w:val="none"/>
          <w:u w:val="none" w:color="auto"/>
        </w:rPr>
        <w:t>合同编号：</w:t>
      </w:r>
      <w:r>
        <w:rPr>
          <w:rFonts w:hint="eastAsia" w:ascii="仿宋_GB2312" w:hAnsi="宋体" w:eastAsia="仿宋_GB2312" w:cs="仿宋_GB2312"/>
          <w:sz w:val="27"/>
          <w:szCs w:val="27"/>
          <w:highlight w:val="none"/>
          <w:u w:val="none" w:color="auto"/>
          <w:lang w:val="en-US" w:eastAsia="zh-CN"/>
        </w:rPr>
        <w:t xml:space="preserve"> </w:t>
      </w:r>
    </w:p>
    <w:p w14:paraId="43E62D3A">
      <w:pPr>
        <w:spacing w:line="700" w:lineRule="exact"/>
        <w:ind w:firstLine="964"/>
        <w:rPr>
          <w:rFonts w:ascii="仿宋" w:hAnsi="仿宋" w:eastAsia="仿宋" w:cs="仿宋"/>
          <w:b/>
          <w:bCs/>
          <w:sz w:val="48"/>
          <w:highlight w:val="none"/>
          <w:u w:val="none" w:color="auto"/>
        </w:rPr>
      </w:pPr>
    </w:p>
    <w:p w14:paraId="4A75894E">
      <w:pPr>
        <w:spacing w:line="500" w:lineRule="exact"/>
        <w:ind w:firstLine="482"/>
        <w:rPr>
          <w:rFonts w:ascii="仿宋" w:hAnsi="仿宋" w:eastAsia="仿宋" w:cs="仿宋"/>
          <w:b/>
          <w:sz w:val="24"/>
          <w:highlight w:val="none"/>
          <w:u w:val="none" w:color="auto"/>
        </w:rPr>
      </w:pPr>
    </w:p>
    <w:p w14:paraId="1038FFC2">
      <w:pPr>
        <w:spacing w:line="500" w:lineRule="exact"/>
        <w:ind w:firstLine="482"/>
        <w:rPr>
          <w:rFonts w:ascii="仿宋" w:hAnsi="仿宋" w:eastAsia="仿宋" w:cs="仿宋"/>
          <w:b/>
          <w:sz w:val="24"/>
          <w:highlight w:val="none"/>
          <w:u w:val="none" w:color="auto"/>
        </w:rPr>
      </w:pPr>
    </w:p>
    <w:p w14:paraId="5398D666">
      <w:pPr>
        <w:spacing w:line="700" w:lineRule="exact"/>
        <w:ind w:firstLine="964"/>
        <w:jc w:val="center"/>
        <w:rPr>
          <w:rFonts w:ascii="仿宋" w:hAnsi="仿宋" w:eastAsia="仿宋" w:cs="仿宋"/>
          <w:b/>
          <w:bCs/>
          <w:sz w:val="48"/>
          <w:highlight w:val="none"/>
          <w:u w:val="none" w:color="auto"/>
        </w:rPr>
      </w:pPr>
    </w:p>
    <w:p w14:paraId="48551F1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jc w:val="center"/>
        <w:rPr>
          <w:rFonts w:hint="eastAsia" w:ascii="方正小标宋简体" w:hAnsi="方正大标宋简体" w:eastAsia="方正小标宋简体" w:cs="方正大标宋简体"/>
          <w:bCs/>
          <w:color w:val="000000" w:themeColor="text1"/>
          <w:sz w:val="44"/>
          <w:szCs w:val="48"/>
          <w:highlight w:val="none"/>
          <w:u w:val="none" w:color="auto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大标宋简体" w:eastAsia="方正小标宋简体" w:cs="方正大标宋简体"/>
          <w:bCs/>
          <w:color w:val="000000" w:themeColor="text1"/>
          <w:sz w:val="44"/>
          <w:szCs w:val="48"/>
          <w:highlight w:val="none"/>
          <w:u w:val="none" w:color="auto"/>
          <w14:textFill>
            <w14:solidFill>
              <w14:schemeClr w14:val="tx1"/>
            </w14:solidFill>
          </w14:textFill>
        </w:rPr>
        <w:t>龙华建设2025-2026年度微信公众号运营</w:t>
      </w:r>
    </w:p>
    <w:p w14:paraId="1B73AA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jc w:val="center"/>
        <w:rPr>
          <w:rFonts w:ascii="方正小标宋简体" w:hAnsi="方正大标宋简体" w:eastAsia="方正小标宋简体" w:cs="方正大标宋简体"/>
          <w:bCs/>
          <w:color w:val="000000" w:themeColor="text1"/>
          <w:sz w:val="44"/>
          <w:szCs w:val="48"/>
          <w:highlight w:val="none"/>
          <w:u w:val="none" w:color="auto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大标宋简体" w:eastAsia="方正小标宋简体" w:cs="方正大标宋简体"/>
          <w:bCs/>
          <w:color w:val="000000" w:themeColor="text1"/>
          <w:sz w:val="44"/>
          <w:szCs w:val="48"/>
          <w:highlight w:val="none"/>
          <w:u w:val="none" w:color="auto"/>
          <w14:textFill>
            <w14:solidFill>
              <w14:schemeClr w14:val="tx1"/>
            </w14:solidFill>
          </w14:textFill>
        </w:rPr>
        <w:t>及媒体宣传服务</w:t>
      </w:r>
    </w:p>
    <w:p w14:paraId="6F3F60E7">
      <w:pPr>
        <w:jc w:val="center"/>
        <w:rPr>
          <w:highlight w:val="none"/>
          <w:u w:val="none" w:color="auto"/>
        </w:rPr>
      </w:pPr>
      <w:r>
        <w:rPr>
          <w:rFonts w:hint="eastAsia" w:ascii="方正小标宋简体" w:hAnsi="方正大标宋简体" w:eastAsia="方正小标宋简体" w:cs="方正大标宋简体"/>
          <w:bCs/>
          <w:color w:val="000000" w:themeColor="text1"/>
          <w:sz w:val="44"/>
          <w:szCs w:val="48"/>
          <w:highlight w:val="none"/>
          <w:u w:val="none" w:color="auto"/>
          <w:lang w:eastAsia="zh-TW"/>
          <w14:textFill>
            <w14:solidFill>
              <w14:schemeClr w14:val="tx1"/>
            </w14:solidFill>
          </w14:textFill>
        </w:rPr>
        <w:t>合作</w:t>
      </w:r>
      <w:r>
        <w:rPr>
          <w:rFonts w:hint="eastAsia" w:ascii="方正小标宋简体" w:hAnsi="方正大标宋简体" w:eastAsia="方正小标宋简体" w:cs="方正大标宋简体"/>
          <w:bCs/>
          <w:color w:val="000000" w:themeColor="text1"/>
          <w:sz w:val="44"/>
          <w:szCs w:val="48"/>
          <w:highlight w:val="none"/>
          <w:u w:val="none" w:color="auto"/>
          <w:lang w:val="zh-TW"/>
          <w14:textFill>
            <w14:solidFill>
              <w14:schemeClr w14:val="tx1"/>
            </w14:solidFill>
          </w14:textFill>
        </w:rPr>
        <w:t>协议</w:t>
      </w:r>
    </w:p>
    <w:p w14:paraId="78AF316B">
      <w:pPr>
        <w:spacing w:line="700" w:lineRule="exact"/>
        <w:ind w:firstLine="420"/>
        <w:jc w:val="center"/>
        <w:rPr>
          <w:rFonts w:ascii="仿宋" w:hAnsi="仿宋" w:eastAsia="仿宋" w:cs="仿宋"/>
          <w:highlight w:val="none"/>
          <w:u w:val="none" w:color="auto"/>
        </w:rPr>
      </w:pPr>
    </w:p>
    <w:p w14:paraId="3B3C037B">
      <w:pPr>
        <w:spacing w:line="700" w:lineRule="exact"/>
        <w:ind w:firstLine="420"/>
        <w:jc w:val="center"/>
        <w:rPr>
          <w:rFonts w:ascii="仿宋" w:hAnsi="仿宋" w:eastAsia="仿宋" w:cs="仿宋"/>
          <w:highlight w:val="none"/>
          <w:u w:val="none" w:color="auto"/>
        </w:rPr>
      </w:pPr>
    </w:p>
    <w:p w14:paraId="7C9A9C8D">
      <w:pPr>
        <w:spacing w:line="700" w:lineRule="exact"/>
        <w:ind w:firstLine="420"/>
        <w:jc w:val="center"/>
        <w:rPr>
          <w:rFonts w:ascii="仿宋" w:hAnsi="仿宋" w:eastAsia="仿宋" w:cs="仿宋"/>
          <w:highlight w:val="none"/>
          <w:u w:val="none" w:color="auto"/>
        </w:rPr>
      </w:pPr>
    </w:p>
    <w:p w14:paraId="7517270B">
      <w:pPr>
        <w:ind w:firstLine="560"/>
        <w:rPr>
          <w:rFonts w:ascii="仿宋" w:hAnsi="仿宋" w:eastAsia="仿宋" w:cs="仿宋"/>
          <w:sz w:val="28"/>
          <w:highlight w:val="none"/>
          <w:u w:val="none" w:color="auto"/>
        </w:rPr>
      </w:pPr>
    </w:p>
    <w:p w14:paraId="1D5B525A">
      <w:pPr>
        <w:pStyle w:val="3"/>
        <w:rPr>
          <w:rFonts w:ascii="仿宋" w:hAnsi="仿宋" w:eastAsia="仿宋" w:cs="仿宋"/>
          <w:sz w:val="28"/>
          <w:highlight w:val="none"/>
          <w:u w:val="none" w:color="auto"/>
        </w:rPr>
      </w:pPr>
    </w:p>
    <w:p w14:paraId="6316C672">
      <w:pPr>
        <w:rPr>
          <w:highlight w:val="none"/>
          <w:u w:val="none" w:color="auto"/>
        </w:rPr>
      </w:pPr>
    </w:p>
    <w:p w14:paraId="131C4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1200" w:firstLineChars="4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u w:val="none" w:color="auto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u w:val="none" w:color="auto"/>
        </w:rPr>
        <w:t>甲方  ： 深圳市龙华建设发展</w:t>
      </w:r>
      <w:r>
        <w:rPr>
          <w:rFonts w:hint="eastAsia" w:ascii="仿宋" w:hAnsi="仿宋" w:eastAsia="仿宋" w:cs="仿宋"/>
          <w:sz w:val="30"/>
          <w:szCs w:val="30"/>
          <w:highlight w:val="none"/>
          <w:u w:val="none" w:color="auto"/>
          <w:lang w:eastAsia="zh-Hans"/>
        </w:rPr>
        <w:t>集团</w:t>
      </w:r>
      <w:r>
        <w:rPr>
          <w:rFonts w:hint="eastAsia" w:ascii="仿宋" w:hAnsi="仿宋" w:eastAsia="仿宋" w:cs="仿宋"/>
          <w:sz w:val="30"/>
          <w:szCs w:val="30"/>
          <w:highlight w:val="none"/>
          <w:u w:val="none" w:color="auto"/>
        </w:rPr>
        <w:t>有限公司</w:t>
      </w:r>
    </w:p>
    <w:p w14:paraId="16BF4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1200" w:firstLineChars="4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u w:val="none" w:color="auto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u w:val="none" w:color="auto"/>
        </w:rPr>
        <w:t xml:space="preserve">乙方  ： </w:t>
      </w:r>
      <w:r>
        <w:rPr>
          <w:rFonts w:hint="eastAsia" w:ascii="仿宋" w:hAnsi="仿宋" w:eastAsia="仿宋" w:cs="仿宋"/>
          <w:sz w:val="30"/>
          <w:szCs w:val="30"/>
          <w:highlight w:val="none"/>
          <w:u w:val="none" w:color="auto"/>
          <w:lang w:val="zh-TW" w:eastAsia="zh-CN"/>
        </w:rPr>
        <w:t>XXXXXXXXXX</w:t>
      </w:r>
    </w:p>
    <w:p w14:paraId="4413105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jc w:val="center"/>
        <w:rPr>
          <w:rFonts w:hint="eastAsia" w:ascii="宋体" w:hAnsi="宋体" w:cs="宋体"/>
          <w:b/>
          <w:bCs/>
          <w:sz w:val="44"/>
          <w:szCs w:val="44"/>
          <w:highlight w:val="none"/>
          <w:u w:val="none" w:color="auto"/>
        </w:rPr>
      </w:pPr>
      <w:r>
        <w:rPr>
          <w:rFonts w:hint="eastAsia" w:ascii="宋体" w:hAnsi="宋体" w:cs="宋体"/>
          <w:b/>
          <w:bCs/>
          <w:sz w:val="44"/>
          <w:szCs w:val="44"/>
          <w:highlight w:val="none"/>
          <w:u w:val="none" w:color="auto"/>
        </w:rPr>
        <w:br w:type="page"/>
      </w:r>
      <w:r>
        <w:rPr>
          <w:rFonts w:hint="eastAsia" w:ascii="宋体" w:hAnsi="宋体" w:cs="宋体"/>
          <w:b/>
          <w:bCs/>
          <w:sz w:val="44"/>
          <w:szCs w:val="44"/>
          <w:highlight w:val="none"/>
          <w:u w:val="none" w:color="auto"/>
        </w:rPr>
        <w:t>龙华建设2025-2026年度微信公众号运营</w:t>
      </w:r>
    </w:p>
    <w:p w14:paraId="5357693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jc w:val="center"/>
        <w:rPr>
          <w:rFonts w:ascii="方正小标宋简体" w:hAnsi="方正大标宋简体" w:eastAsia="方正小标宋简体" w:cs="方正大标宋简体"/>
          <w:bCs/>
          <w:color w:val="auto"/>
          <w:sz w:val="44"/>
          <w:szCs w:val="48"/>
          <w:highlight w:val="none"/>
          <w:u w:val="none" w:color="auto"/>
        </w:rPr>
      </w:pPr>
      <w:r>
        <w:rPr>
          <w:rFonts w:hint="eastAsia" w:ascii="宋体" w:hAnsi="宋体" w:cs="宋体"/>
          <w:b/>
          <w:bCs/>
          <w:sz w:val="44"/>
          <w:szCs w:val="44"/>
          <w:highlight w:val="none"/>
          <w:u w:val="none" w:color="auto"/>
        </w:rPr>
        <w:t>及媒体宣传服务</w:t>
      </w:r>
    </w:p>
    <w:p w14:paraId="384F24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jc w:val="center"/>
        <w:rPr>
          <w:rFonts w:ascii="方正小标宋简体" w:hAnsi="方正大标宋简体" w:eastAsia="方正小标宋简体" w:cs="方正大标宋简体"/>
          <w:bCs/>
          <w:color w:val="auto"/>
          <w:sz w:val="44"/>
          <w:szCs w:val="48"/>
          <w:highlight w:val="none"/>
          <w:u w:val="none" w:color="auto"/>
          <w:lang w:val="zh-TW"/>
        </w:rPr>
      </w:pPr>
      <w:r>
        <w:rPr>
          <w:rFonts w:hint="eastAsia" w:ascii="方正小标宋简体" w:hAnsi="方正大标宋简体" w:eastAsia="方正小标宋简体" w:cs="方正大标宋简体"/>
          <w:bCs/>
          <w:color w:val="auto"/>
          <w:sz w:val="44"/>
          <w:szCs w:val="48"/>
          <w:highlight w:val="none"/>
          <w:u w:val="none" w:color="auto"/>
          <w:lang w:eastAsia="zh-TW"/>
        </w:rPr>
        <w:t>合作</w:t>
      </w:r>
      <w:r>
        <w:rPr>
          <w:rFonts w:hint="eastAsia" w:ascii="方正小标宋简体" w:hAnsi="方正大标宋简体" w:eastAsia="方正小标宋简体" w:cs="方正大标宋简体"/>
          <w:bCs/>
          <w:color w:val="auto"/>
          <w:sz w:val="44"/>
          <w:szCs w:val="48"/>
          <w:highlight w:val="none"/>
          <w:u w:val="none" w:color="auto"/>
          <w:lang w:val="zh-TW"/>
        </w:rPr>
        <w:t>协议</w:t>
      </w:r>
    </w:p>
    <w:p w14:paraId="0808395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jc w:val="center"/>
        <w:rPr>
          <w:rFonts w:ascii="宋体" w:hAnsi="宋体" w:cs="宋体"/>
          <w:b/>
          <w:bCs/>
          <w:color w:val="auto"/>
          <w:sz w:val="36"/>
          <w:szCs w:val="36"/>
          <w:highlight w:val="none"/>
          <w:u w:val="none" w:color="auto"/>
          <w:lang w:val="zh-TW"/>
        </w:rPr>
      </w:pPr>
    </w:p>
    <w:p w14:paraId="69C37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ascii="仿宋" w:hAnsi="仿宋" w:eastAsia="仿宋" w:cs="仿宋"/>
          <w:color w:val="auto"/>
          <w:sz w:val="28"/>
          <w:szCs w:val="28"/>
          <w:highlight w:val="none"/>
          <w:u w:val="none" w:color="auto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 w:color="auto"/>
          <w:lang w:val="zh-TW" w:eastAsia="zh-TW"/>
        </w:rPr>
        <w:t>甲方：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 w:color="auto"/>
        </w:rPr>
        <w:t>深圳市龙华建设发展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 w:color="auto"/>
          <w:lang w:eastAsia="zh-Hans"/>
        </w:rPr>
        <w:t>集团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 w:color="auto"/>
        </w:rPr>
        <w:t>有限公司</w:t>
      </w:r>
    </w:p>
    <w:p w14:paraId="43B8F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  <w:highlight w:val="none"/>
          <w:u w:val="none" w:color="auto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 w:color="auto"/>
          <w:lang w:val="zh-TW" w:eastAsia="zh-TW"/>
        </w:rPr>
        <w:t>地址：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 w:color="auto"/>
        </w:rPr>
        <w:t>深圳市龙华区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 w:color="auto"/>
          <w:lang w:eastAsia="zh-Hans"/>
        </w:rPr>
        <w:t>观湖街道观盛三路</w:t>
      </w:r>
      <w:r>
        <w:rPr>
          <w:rFonts w:ascii="仿宋" w:hAnsi="仿宋" w:eastAsia="仿宋" w:cs="仿宋"/>
          <w:sz w:val="28"/>
          <w:szCs w:val="28"/>
          <w:highlight w:val="none"/>
          <w:u w:val="none" w:color="auto"/>
          <w:lang w:eastAsia="zh-Hans"/>
        </w:rPr>
        <w:t>10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 w:color="auto"/>
          <w:lang w:eastAsia="zh-Hans"/>
        </w:rPr>
        <w:t>号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 w:color="auto"/>
        </w:rPr>
        <w:tab/>
      </w:r>
    </w:p>
    <w:p w14:paraId="2B61F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highlight w:val="none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 w:color="auto"/>
          <w:lang w:val="zh-TW" w:eastAsia="zh-TW"/>
        </w:rPr>
        <w:t>联系人：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 w:color="auto"/>
          <w:lang w:val="en-US" w:eastAsia="zh-CN"/>
        </w:rPr>
        <w:t xml:space="preserve"> </w:t>
      </w:r>
    </w:p>
    <w:p w14:paraId="064EB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highlight w:val="none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 w:color="auto"/>
          <w:lang w:val="zh-TW" w:eastAsia="zh-TW"/>
        </w:rPr>
        <w:t>电话：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 w:color="auto"/>
          <w:lang w:val="en-US" w:eastAsia="zh-CN"/>
        </w:rPr>
        <w:t xml:space="preserve"> </w:t>
      </w:r>
    </w:p>
    <w:p w14:paraId="60F9C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  <w:highlight w:val="none"/>
          <w:u w:val="none" w:color="auto"/>
          <w:lang w:val="zh-TW"/>
        </w:rPr>
      </w:pPr>
    </w:p>
    <w:p w14:paraId="2E746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u w:val="none" w:color="auto"/>
          <w:lang w:val="zh-TW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 w:color="auto"/>
          <w:lang w:val="zh-TW" w:eastAsia="zh-TW"/>
        </w:rPr>
        <w:t>乙方：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 w:color="auto"/>
          <w:lang w:val="zh-TW" w:eastAsia="zh-CN"/>
        </w:rPr>
        <w:t>XXXXXXXXXX</w:t>
      </w:r>
    </w:p>
    <w:p w14:paraId="4BFF1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u w:val="none" w:color="auto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 w:color="auto"/>
          <w:lang w:val="zh-TW" w:eastAsia="zh-TW"/>
        </w:rPr>
        <w:t>统一社会信用代码：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 w:color="auto"/>
          <w:lang w:val="en-US" w:eastAsia="zh-CN"/>
        </w:rPr>
        <w:t xml:space="preserve"> </w:t>
      </w:r>
    </w:p>
    <w:p w14:paraId="332FD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u w:val="none" w:color="auto"/>
          <w:lang w:val="zh-TW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 w:color="auto"/>
          <w:lang w:val="zh-TW" w:eastAsia="zh-TW"/>
        </w:rPr>
        <w:t>地址：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 w:color="auto"/>
          <w:lang w:val="en-US" w:eastAsia="zh-CN"/>
        </w:rPr>
        <w:t xml:space="preserve"> </w:t>
      </w:r>
    </w:p>
    <w:p w14:paraId="3D685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u w:val="none" w:color="auto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 w:color="auto"/>
          <w:lang w:val="zh-TW" w:eastAsia="zh-TW"/>
        </w:rPr>
        <w:t>联系人：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 w:color="auto"/>
          <w:lang w:val="en-US" w:eastAsia="zh-CN"/>
        </w:rPr>
        <w:t xml:space="preserve"> </w:t>
      </w:r>
    </w:p>
    <w:p w14:paraId="29D91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lang w:eastAsia="zh-Hans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 w:color="auto"/>
          <w:lang w:val="en-US" w:eastAsia="zh-CN"/>
        </w:rPr>
        <w:t xml:space="preserve">电话： </w:t>
      </w:r>
    </w:p>
    <w:p w14:paraId="60469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  <w:highlight w:val="none"/>
          <w:u w:val="none" w:color="auto"/>
        </w:rPr>
      </w:pPr>
    </w:p>
    <w:p w14:paraId="6B1AB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  <w:highlight w:val="none"/>
          <w:u w:val="none" w:color="auto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 w:color="auto"/>
        </w:rPr>
        <w:t>为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 w:color="auto"/>
          <w:lang w:eastAsia="zh-Hans"/>
        </w:rPr>
        <w:t>配合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 w:color="auto"/>
        </w:rPr>
        <w:t>甲方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 w:color="auto"/>
          <w:lang w:eastAsia="zh-CN"/>
        </w:rPr>
        <w:t>经济社会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 w:color="auto"/>
          <w:lang w:eastAsia="zh-Hans"/>
        </w:rPr>
        <w:t>高质量发展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 w:color="auto"/>
        </w:rPr>
        <w:t>目标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 w:color="auto"/>
          <w:lang w:eastAsia="zh-Hans"/>
        </w:rPr>
        <w:t>的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 w:color="auto"/>
          <w:lang w:eastAsia="zh-CN"/>
        </w:rPr>
        <w:t>持续推进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 w:color="auto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 w:color="auto"/>
          <w:lang w:val="zh-TW"/>
        </w:rPr>
        <w:t>经双方友好协商，由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 w:color="auto"/>
          <w:lang w:val="en-US" w:eastAsia="zh"/>
        </w:rPr>
        <w:t>乙方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 w:color="auto"/>
          <w:lang w:val="zh-TW" w:eastAsia="zh-CN"/>
        </w:rPr>
        <w:t>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 w:color="auto"/>
          <w:lang w:val="zh-TW"/>
        </w:rPr>
        <w:t>甲方提供全媒体服务，具体协议如下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 w:color="auto"/>
        </w:rPr>
        <w:t>：</w:t>
      </w:r>
    </w:p>
    <w:p w14:paraId="0A488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textAlignment w:val="auto"/>
        <w:rPr>
          <w:rFonts w:ascii="仿宋" w:hAnsi="仿宋" w:eastAsia="仿宋" w:cs="仿宋"/>
          <w:b/>
          <w:color w:val="auto"/>
          <w:sz w:val="28"/>
          <w:szCs w:val="28"/>
          <w:highlight w:val="none"/>
          <w:u w:val="none" w:color="auto"/>
          <w:lang w:eastAsia="zh-TW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u w:val="none" w:color="auto"/>
          <w:lang w:eastAsia="zh-TW"/>
        </w:rPr>
        <w:t>一、合作时间</w:t>
      </w:r>
    </w:p>
    <w:p w14:paraId="14879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 w:color="auto"/>
          <w:lang w:eastAsia="zh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 w:color="auto"/>
        </w:rPr>
        <w:t>202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 w:color="auto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 w:color="auto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 w:color="auto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 w:color="auto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 w:color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 w:color="auto"/>
        </w:rPr>
        <w:t>日—202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 w:color="auto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 w:color="auto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 w:color="auto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 w:color="auto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 w:color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 w:color="auto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 w:color="auto"/>
          <w:lang w:eastAsia="zh"/>
        </w:rPr>
        <w:t>。如在服务期限内未完成合同约定服务项的，服务期限顺延至本合同义务履行完毕止。</w:t>
      </w:r>
    </w:p>
    <w:p w14:paraId="096E4B2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ascii="仿宋" w:hAnsi="仿宋" w:eastAsia="仿宋" w:cs="仿宋"/>
          <w:b/>
          <w:bCs/>
          <w:color w:val="auto"/>
          <w:sz w:val="28"/>
          <w:szCs w:val="28"/>
          <w:highlight w:val="none"/>
          <w:u w:val="none" w:color="auto"/>
          <w:lang w:val="zh-TW" w:eastAsia="zh-TW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 w:color="auto"/>
          <w:lang w:val="zh-TW" w:eastAsia="zh-TW"/>
        </w:rPr>
        <w:t>合作内容</w:t>
      </w:r>
    </w:p>
    <w:p w14:paraId="5FD51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1、运营服务：</w:t>
      </w:r>
    </w:p>
    <w:p w14:paraId="5D60E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（1）提供集团公众号及官网运营及版面设计；</w:t>
      </w:r>
    </w:p>
    <w:p w14:paraId="0BD90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（2）素材拍摄制作整理：整理和搜集各部门文字素材；服务期间内对图片及视频素材进行整理建档；</w:t>
      </w:r>
    </w:p>
    <w:p w14:paraId="5ED67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2、媒体服务：在服务期内为集团在人民网、光明网、中国网、中新网等官方平台予以发布重要宣传资讯，数量共4条，在中国商报网、深圳特区报、今日头条、一点资讯、新浪微博、腾讯新闻、搜狐新闻、百家号、网易新闻、龙华融媒等媒体平台发布宣传资讯，每年度不少于60条。</w:t>
      </w:r>
    </w:p>
    <w:p w14:paraId="6D828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3、内容维护：提供集团日常稿件撰写、校核；在重大新闻节点提供稿件支持，内容发布于央媒或本省市媒体。</w:t>
      </w:r>
    </w:p>
    <w:p w14:paraId="17101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4、活动聚焦：对集团主办或参与的重要活动，配合完成活动所需宣传展板、ppt等进行设计制作，并安排记者现场报道，报道内容发布于央媒或本省市媒体。</w:t>
      </w:r>
    </w:p>
    <w:p w14:paraId="67459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5、专人专项服务：建立专业运营团队负责该项目，团队不少于三人，均为专业在职人员，其中一名专职人员于集团指定办公场地驻点配合集团日常宣传工作。</w:t>
      </w:r>
    </w:p>
    <w:p w14:paraId="3D4E5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6、活动策划：根据集团需求，策划并统筹执行主题宣传活动一次。</w:t>
      </w:r>
    </w:p>
    <w:p w14:paraId="227FB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7、舆情监控：每月舆情监测及分析摘要。如遇舆情危机，协助制定应对方案并配合实施。</w:t>
      </w:r>
    </w:p>
    <w:p w14:paraId="7BD50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8、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14:textFill>
            <w14:solidFill>
              <w14:schemeClr w14:val="tx1"/>
            </w14:solidFill>
          </w14:textFill>
        </w:rPr>
        <w:t>甲乙双方基于双方自愿协商一致的其他事项。</w:t>
      </w:r>
    </w:p>
    <w:p w14:paraId="3DE2F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ascii="仿宋" w:hAnsi="仿宋" w:eastAsia="仿宋" w:cs="仿宋"/>
          <w:b/>
          <w:bCs/>
          <w:color w:val="000000" w:themeColor="text1"/>
          <w:sz w:val="28"/>
          <w:szCs w:val="28"/>
          <w:highlight w:val="none"/>
          <w:u w:val="none" w:color="auto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:u w:val="none" w:color="auto"/>
          <w14:textFill>
            <w14:solidFill>
              <w14:schemeClr w14:val="tx1"/>
            </w14:solidFill>
          </w14:textFill>
        </w:rPr>
        <w:t>三、双方权利和义务</w:t>
      </w:r>
    </w:p>
    <w:p w14:paraId="05879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14:textFill>
            <w14:solidFill>
              <w14:schemeClr w14:val="tx1"/>
            </w14:solidFill>
          </w14:textFill>
        </w:rPr>
        <w:t>1、乙方应保证在合作期间保证具有有效的、持续的相关授权及合法资质（包括但不限于中国商报社对乙方的相关授权）。乙方对自身搜集整合的资料真实性、合法性负责，不得侵犯任何第三方的合法权益；甲方对提供给乙方的内容资料的真实性、合法性负责，不得侵犯第三方的合法权益。</w:t>
      </w:r>
    </w:p>
    <w:p w14:paraId="643F0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14:textFill>
            <w14:solidFill>
              <w14:schemeClr w14:val="tx1"/>
            </w14:solidFill>
          </w14:textFill>
        </w:rPr>
        <w:t>2、</w:t>
      </w:r>
      <w:bookmarkStart w:id="0" w:name="_Hlk50592539"/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14:textFill>
            <w14:solidFill>
              <w14:schemeClr w14:val="tx1"/>
            </w14:solidFill>
          </w14:textFill>
        </w:rPr>
        <w:t>乙方应按照本协议约定完成相应的宣传及其他相关文稿撰写工作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:lang w:eastAsia="zh-CN"/>
          <w14:textFill>
            <w14:solidFill>
              <w14:schemeClr w14:val="tx1"/>
            </w14:solidFill>
          </w14:textFill>
        </w:rPr>
        <w:t>（错误率不高于3%）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14:textFill>
            <w14:solidFill>
              <w14:schemeClr w14:val="tx1"/>
            </w14:solidFill>
          </w14:textFill>
        </w:rPr>
        <w:t>。</w:t>
      </w:r>
      <w:bookmarkEnd w:id="0"/>
    </w:p>
    <w:p w14:paraId="01955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14:textFill>
            <w14:solidFill>
              <w14:schemeClr w14:val="tx1"/>
            </w14:solidFill>
          </w14:textFill>
        </w:rPr>
        <w:t>3、</w:t>
      </w:r>
      <w:bookmarkStart w:id="1" w:name="_Hlk50592589"/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14:textFill>
            <w14:solidFill>
              <w14:schemeClr w14:val="tx1"/>
            </w14:solidFill>
          </w14:textFill>
        </w:rPr>
        <w:t>乙方发表有关甲方的一般性宣传资料，提前2个工作日将所要发布的宣传资料提供给甲方审核确认；对甲方的活动宣传与报道，需保证时效性要求。以上宣传或报道均需经甲方审核确认后方可发表。甲方对乙方提供的宣传资料进行确认的，不代表甲方对该资料进行合法性、真实性等实质审查，若乙方提供的宣传资料侵犯任何第三方权利或违反任何法律、法规和规范性文件的，甲方对此不承担任何责任，造成甲方损失的，甲方有权向乙方追偿，乙方不得以相关资料已经过甲方审查为由免责。</w:t>
      </w:r>
      <w:bookmarkEnd w:id="1"/>
    </w:p>
    <w:p w14:paraId="67E46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14:textFill>
            <w14:solidFill>
              <w14:schemeClr w14:val="tx1"/>
            </w14:solidFill>
          </w14:textFill>
        </w:rPr>
        <w:t>4、</w:t>
      </w:r>
      <w:bookmarkStart w:id="2" w:name="_Hlk50592827"/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14:textFill>
            <w14:solidFill>
              <w14:schemeClr w14:val="tx1"/>
            </w14:solidFill>
          </w14:textFill>
        </w:rPr>
        <w:t>甲方有权对宣传的内容提出要求，有权监督乙方的工作，在乙方未按要求进行宣传或修改文稿内容时，有权要求乙方进行整改，乙方应当按照甲方的要求进行整改，完稿时间不顺延。</w:t>
      </w:r>
      <w:bookmarkEnd w:id="2"/>
    </w:p>
    <w:p w14:paraId="5AD05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14:textFill>
            <w14:solidFill>
              <w14:schemeClr w14:val="tx1"/>
            </w14:solidFill>
          </w14:textFill>
        </w:rPr>
        <w:t>5、甲方应积极支持配合乙方的有关工作，及时提供内容线索和相关材料，并为收集内容提供力所能及的便利。</w:t>
      </w:r>
    </w:p>
    <w:p w14:paraId="3654E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:u w:val="none" w:color="auto"/>
          <w:lang w:eastAsia="zh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14:textFill>
            <w14:solidFill>
              <w14:schemeClr w14:val="tx1"/>
            </w14:solidFill>
          </w14:textFill>
        </w:rPr>
        <w:t>6、</w:t>
      </w:r>
      <w:bookmarkStart w:id="3" w:name="_Hlk50592918"/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14:textFill>
            <w14:solidFill>
              <w14:schemeClr w14:val="tx1"/>
            </w14:solidFill>
          </w14:textFill>
        </w:rPr>
        <w:t>乙方或乙方员工在履行协议过程中获得的任何甲方内部数据资料，未经甲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:lang w:val="zh-TW" w:eastAsia="zh-TW"/>
          <w14:textFill>
            <w14:solidFill>
              <w14:schemeClr w14:val="tx1"/>
            </w14:solidFill>
          </w14:textFill>
        </w:rPr>
        <w:t>方书面授权，不得泄露或转让给第三方</w:t>
      </w:r>
      <w:bookmarkEnd w:id="3"/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:lang w:val="zh-TW" w:eastAsia="zh-TW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:lang w:val="zh-TW" w:eastAsia="zh"/>
          <w14:textFill>
            <w14:solidFill>
              <w14:schemeClr w14:val="tx1"/>
            </w14:solidFill>
          </w14:textFill>
        </w:rPr>
        <w:t>本保密条款永久有效，不因本合同的效力而发生变化。</w:t>
      </w:r>
    </w:p>
    <w:p w14:paraId="18208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textAlignment w:val="auto"/>
        <w:rPr>
          <w:rFonts w:ascii="仿宋" w:hAnsi="仿宋" w:eastAsia="仿宋" w:cs="仿宋"/>
          <w:b/>
          <w:bCs/>
          <w:color w:val="000000" w:themeColor="text1"/>
          <w:sz w:val="28"/>
          <w:szCs w:val="28"/>
          <w:highlight w:val="none"/>
          <w:u w:val="none" w:color="auto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:lang w:val="zh-TW" w:eastAsia="zh-TW"/>
          <w14:textFill>
            <w14:solidFill>
              <w14:schemeClr w14:val="tx1"/>
            </w14:solidFill>
          </w14:textFill>
        </w:rPr>
        <w:t>、</w:t>
      </w:r>
      <w:bookmarkStart w:id="4" w:name="_Hlk50593042"/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:lang w:val="zh-TW" w:eastAsia="zh-TW"/>
          <w14:textFill>
            <w14:solidFill>
              <w14:schemeClr w14:val="tx1"/>
            </w14:solidFill>
          </w14:textFill>
        </w:rPr>
        <w:t>因履行本协议所产生的所有成果的知识产权等合法权益，归甲方所有；未经甲方书面同意，乙方不得擅自发表、出版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:lang w:val="zh-TW"/>
          <w14:textFill>
            <w14:solidFill>
              <w14:schemeClr w14:val="tx1"/>
            </w14:solidFill>
          </w14:textFill>
        </w:rPr>
        <w:t>或使用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:lang w:val="zh-TW" w:eastAsia="zh-TW"/>
          <w14:textFill>
            <w14:solidFill>
              <w14:schemeClr w14:val="tx1"/>
            </w14:solidFill>
          </w14:textFill>
        </w:rPr>
        <w:t>。</w:t>
      </w:r>
      <w:bookmarkEnd w:id="4"/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:lang w:val="zh-TW" w:eastAsia="zh-TW"/>
          <w14:textFill>
            <w14:solidFill>
              <w14:schemeClr w14:val="tx1"/>
            </w14:solidFill>
          </w14:textFill>
        </w:rPr>
        <w:t>若乙方或乙方员工违反本约定，乙方应承担所有责任，并赔偿甲方因此受到的所有损失。</w:t>
      </w:r>
    </w:p>
    <w:p w14:paraId="332F9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:u w:val="none" w:color="auto"/>
          <w:lang w:eastAsia="zh-TW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:u w:val="none" w:color="auto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:u w:val="none" w:color="auto"/>
          <w:lang w:eastAsia="zh-TW"/>
          <w14:textFill>
            <w14:solidFill>
              <w14:schemeClr w14:val="tx1"/>
            </w14:solidFill>
          </w14:textFill>
        </w:rPr>
        <w:t>项目费用</w:t>
      </w:r>
    </w:p>
    <w:p w14:paraId="3AFDB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textAlignment w:val="auto"/>
        <w:rPr>
          <w:rFonts w:ascii="仿宋" w:hAnsi="仿宋" w:eastAsia="仿宋" w:cs="仿宋"/>
          <w:b/>
          <w:bCs/>
          <w:color w:val="000000" w:themeColor="text1"/>
          <w:sz w:val="28"/>
          <w:szCs w:val="28"/>
          <w:highlight w:val="none"/>
          <w:u w:val="none" w:color="auto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14:textFill>
            <w14:solidFill>
              <w14:schemeClr w14:val="tx1"/>
            </w14:solidFill>
          </w14:textFill>
        </w:rPr>
        <w:t>项目合计费用：￥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single" w:color="auto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:lang w:eastAsia="zh-CN"/>
          <w14:textFill>
            <w14:solidFill>
              <w14:schemeClr w14:val="tx1"/>
            </w14:solidFill>
          </w14:textFill>
        </w:rPr>
        <w:t>（大写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single" w:color="auto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14:textFill>
            <w14:solidFill>
              <w14:schemeClr w14:val="tx1"/>
            </w14:solidFill>
          </w14:textFill>
        </w:rPr>
        <w:t>）。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:lang w:eastAsia="zh"/>
          <w14:textFill>
            <w14:solidFill>
              <w14:schemeClr w14:val="tx1"/>
            </w14:solidFill>
          </w14:textFill>
        </w:rPr>
        <w:t>前述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14:textFill>
            <w14:solidFill>
              <w14:schemeClr w14:val="tx1"/>
            </w14:solidFill>
          </w14:textFill>
        </w:rPr>
        <w:t>价款已包含媒体发布版面费、税费、人工费、服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highlight w:val="none"/>
          <w:u w:val="none" w:color="auto"/>
          <w14:textFill>
            <w14:solidFill>
              <w14:schemeClr w14:val="tx1"/>
            </w14:solidFill>
          </w14:textFill>
        </w:rPr>
        <w:t>务费等本协议项下全部费用，除本协议另有约定之外，甲方无需支付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14:textFill>
            <w14:solidFill>
              <w14:schemeClr w14:val="tx1"/>
            </w14:solidFill>
          </w14:textFill>
        </w:rPr>
        <w:t>任何其它费用。</w:t>
      </w:r>
    </w:p>
    <w:p w14:paraId="0D0D2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14:textFill>
            <w14:solidFill>
              <w14:schemeClr w14:val="tx1"/>
            </w14:solidFill>
          </w14:textFill>
        </w:rPr>
        <w:t>费用详细说明表见附件</w:t>
      </w:r>
      <w:r>
        <w:rPr>
          <w:rFonts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14:textFill>
            <w14:solidFill>
              <w14:schemeClr w14:val="tx1"/>
            </w14:solidFill>
          </w14:textFill>
        </w:rPr>
        <w:t>。</w:t>
      </w:r>
    </w:p>
    <w:p w14:paraId="5F896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ascii="仿宋" w:hAnsi="仿宋" w:eastAsia="仿宋" w:cs="仿宋"/>
          <w:b/>
          <w:bCs/>
          <w:color w:val="000000" w:themeColor="text1"/>
          <w:sz w:val="28"/>
          <w:szCs w:val="28"/>
          <w:highlight w:val="none"/>
          <w:u w:val="none" w:color="auto"/>
          <w:lang w:val="zh-TW" w:eastAsia="zh-TW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:u w:val="none" w:color="auto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:u w:val="none" w:color="auto"/>
          <w:lang w:eastAsia="zh-TW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:u w:val="none" w:color="auto"/>
          <w:lang w:val="zh-TW" w:eastAsia="zh-TW"/>
          <w14:textFill>
            <w14:solidFill>
              <w14:schemeClr w14:val="tx1"/>
            </w14:solidFill>
          </w14:textFill>
        </w:rPr>
        <w:t>付款方式</w:t>
      </w:r>
    </w:p>
    <w:p w14:paraId="07361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textAlignment w:val="auto"/>
        <w:rPr>
          <w:rFonts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:lang w:val="zh-TW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:lang w:val="zh-TW" w:eastAsia="zh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:lang w:val="zh-TW" w:eastAsia="zh-TW"/>
          <w14:textFill>
            <w14:solidFill>
              <w14:schemeClr w14:val="tx1"/>
            </w14:solidFill>
          </w14:textFill>
        </w:rPr>
        <w:t>甲方于协议签署后分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两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:lang w:val="zh-TW" w:eastAsia="zh-TW"/>
          <w14:textFill>
            <w14:solidFill>
              <w14:schemeClr w14:val="tx1"/>
            </w14:solidFill>
          </w14:textFill>
        </w:rPr>
        <w:t>次向乙方支付款项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:lang w:val="zh-TW"/>
          <w14:textFill>
            <w14:solidFill>
              <w14:schemeClr w14:val="tx1"/>
            </w14:solidFill>
          </w14:textFill>
        </w:rPr>
        <w:t>：</w:t>
      </w:r>
    </w:p>
    <w:p w14:paraId="5EF16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14:textFill>
            <w14:solidFill>
              <w14:schemeClr w14:val="tx1"/>
            </w14:solidFill>
          </w14:textFill>
        </w:rPr>
      </w:pPr>
      <w:bookmarkStart w:id="5" w:name="_Hlk50594074"/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:lang w:val="zh-TW" w:eastAsia="zh-TW"/>
          <w14:textFill>
            <w14:solidFill>
              <w14:schemeClr w14:val="tx1"/>
            </w14:solidFill>
          </w14:textFill>
        </w:rPr>
        <w:t>乙方在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14:textFill>
            <w14:solidFill>
              <w14:schemeClr w14:val="tx1"/>
            </w14:solidFill>
          </w14:textFill>
        </w:rPr>
        <w:t>合同签署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:lang w:val="zh-TW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14:textFill>
            <w14:solidFill>
              <w14:schemeClr w14:val="tx1"/>
            </w14:solidFill>
          </w14:textFill>
        </w:rPr>
        <w:t>个工作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:lang w:val="zh-TW" w:eastAsia="zh-TW"/>
          <w14:textFill>
            <w14:solidFill>
              <w14:schemeClr w14:val="tx1"/>
            </w14:solidFill>
          </w14:textFill>
        </w:rPr>
        <w:t>日内向甲方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14:textFill>
            <w14:solidFill>
              <w14:schemeClr w14:val="tx1"/>
            </w14:solidFill>
          </w14:textFill>
        </w:rPr>
        <w:t>开具相应增值税专用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:lang w:val="zh-TW" w:eastAsia="zh-TW"/>
          <w14:textFill>
            <w14:solidFill>
              <w14:schemeClr w14:val="tx1"/>
            </w14:solidFill>
          </w14:textFill>
        </w:rPr>
        <w:t>发票。甲方在收到乙方开具的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14:textFill>
            <w14:solidFill>
              <w14:schemeClr w14:val="tx1"/>
            </w14:solidFill>
          </w14:textFill>
        </w:rPr>
        <w:t>增值税专用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:lang w:val="zh-TW" w:eastAsia="zh-TW"/>
          <w14:textFill>
            <w14:solidFill>
              <w14:schemeClr w14:val="tx1"/>
            </w14:solidFill>
          </w14:textFill>
        </w:rPr>
        <w:t>发票后，于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:lang w:val="zh-TW" w:eastAsia="zh-TW"/>
          <w14:textFill>
            <w14:solidFill>
              <w14:schemeClr w14:val="tx1"/>
            </w14:solidFill>
          </w14:textFill>
        </w:rPr>
        <w:t>个工作日内向乙方支付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14:textFill>
            <w14:solidFill>
              <w14:schemeClr w14:val="tx1"/>
            </w14:solidFill>
          </w14:textFill>
        </w:rPr>
        <w:t>项目总金额的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14:textFill>
            <w14:solidFill>
              <w14:schemeClr w14:val="tx1"/>
            </w14:solidFill>
          </w14:textFill>
        </w:rPr>
        <w:t>0%，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:lang w:val="zh-TW"/>
          <w14:textFill>
            <w14:solidFill>
              <w14:schemeClr w14:val="tx1"/>
            </w14:solidFill>
          </w14:textFill>
        </w:rPr>
        <w:t>即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:lang w:val="zh-TW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:lang w:val="zh-TW"/>
          <w14:textFill>
            <w14:solidFill>
              <w14:schemeClr w14:val="tx1"/>
            </w14:solidFill>
          </w14:textFill>
        </w:rPr>
        <w:t>￥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single" w:color="auto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:lang w:eastAsia="zh-CN"/>
          <w14:textFill>
            <w14:solidFill>
              <w14:schemeClr w14:val="tx1"/>
            </w14:solidFill>
          </w14:textFill>
        </w:rPr>
        <w:t>（大写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:lang w:val="zh-TW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single" w:color="auto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:lang w:val="zh-TW" w:eastAsia="zh-TW"/>
          <w14:textFill>
            <w14:solidFill>
              <w14:schemeClr w14:val="tx1"/>
            </w14:solidFill>
          </w14:textFill>
        </w:rPr>
        <w:t>）。</w:t>
      </w:r>
      <w:bookmarkEnd w:id="5"/>
    </w:p>
    <w:p w14:paraId="31588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textAlignment w:val="auto"/>
        <w:rPr>
          <w:rFonts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14:textFill>
            <w14:solidFill>
              <w14:schemeClr w14:val="tx1"/>
            </w14:solidFill>
          </w14:textFill>
        </w:rPr>
        <w:t>）项目结束后，甲方验收通过10个工作日内向乙方支付合同总金额的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70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14:textFill>
            <w14:solidFill>
              <w14:schemeClr w14:val="tx1"/>
            </w14:solidFill>
          </w14:textFill>
        </w:rPr>
        <w:t>%，即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:lang w:val="zh-TW"/>
          <w14:textFill>
            <w14:solidFill>
              <w14:schemeClr w14:val="tx1"/>
            </w14:solidFill>
          </w14:textFill>
        </w:rPr>
        <w:t>￥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single" w:color="auto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:lang w:eastAsia="zh-CN"/>
          <w14:textFill>
            <w14:solidFill>
              <w14:schemeClr w14:val="tx1"/>
            </w14:solidFill>
          </w14:textFill>
        </w:rPr>
        <w:t>大写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single" w:color="auto"/>
          <w:lang w:val="en-US" w:eastAsia="zh-CN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14:textFill>
            <w14:solidFill>
              <w14:schemeClr w14:val="tx1"/>
            </w14:solidFill>
          </w14:textFill>
        </w:rPr>
        <w:t>）。</w:t>
      </w:r>
    </w:p>
    <w:p w14:paraId="3EEB5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textAlignment w:val="auto"/>
        <w:rPr>
          <w:rFonts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:lang w:val="zh-TW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:lang w:eastAsia="zh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:lang w:val="zh-TW"/>
          <w14:textFill>
            <w14:solidFill>
              <w14:schemeClr w14:val="tx1"/>
            </w14:solidFill>
          </w14:textFill>
        </w:rPr>
        <w:t>甲方因财政拨款原因导致延迟付款的不视为甲方违约，乙方应当继续履行合同义务，</w:t>
      </w:r>
      <w:r>
        <w:rPr>
          <w:rFonts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:lang w:val="zh-TW"/>
          <w14:textFill>
            <w14:solidFill>
              <w14:schemeClr w14:val="tx1"/>
            </w14:solidFill>
          </w14:textFill>
        </w:rPr>
        <w:t>甲方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:lang w:val="zh-TW"/>
          <w14:textFill>
            <w14:solidFill>
              <w14:schemeClr w14:val="tx1"/>
            </w14:solidFill>
          </w14:textFill>
        </w:rPr>
        <w:t>在</w:t>
      </w:r>
      <w:r>
        <w:rPr>
          <w:rFonts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:lang w:val="zh-TW"/>
          <w14:textFill>
            <w14:solidFill>
              <w14:schemeClr w14:val="tx1"/>
            </w14:solidFill>
          </w14:textFill>
        </w:rPr>
        <w:t>支付方式上有权选择转账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:lang w:val="zh-TW"/>
          <w14:textFill>
            <w14:solidFill>
              <w14:schemeClr w14:val="tx1"/>
            </w14:solidFill>
          </w14:textFill>
        </w:rPr>
        <w:t>、</w:t>
      </w:r>
      <w:r>
        <w:rPr>
          <w:rFonts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:lang w:val="zh-TW"/>
          <w14:textFill>
            <w14:solidFill>
              <w14:schemeClr w14:val="tx1"/>
            </w14:solidFill>
          </w14:textFill>
        </w:rPr>
        <w:t>银行承兑汇票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:lang w:val="zh-TW"/>
          <w14:textFill>
            <w14:solidFill>
              <w14:schemeClr w14:val="tx1"/>
            </w14:solidFill>
          </w14:textFill>
        </w:rPr>
        <w:t>或</w:t>
      </w:r>
      <w:r>
        <w:rPr>
          <w:rFonts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:lang w:val="zh-TW"/>
          <w14:textFill>
            <w14:solidFill>
              <w14:schemeClr w14:val="tx1"/>
            </w14:solidFill>
          </w14:textFill>
        </w:rPr>
        <w:t>商业承兑汇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:lang w:val="zh-TW"/>
          <w14:textFill>
            <w14:solidFill>
              <w14:schemeClr w14:val="tx1"/>
            </w14:solidFill>
          </w14:textFill>
        </w:rPr>
        <w:t>票，</w:t>
      </w:r>
      <w:r>
        <w:rPr>
          <w:rFonts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:lang w:val="zh-TW"/>
          <w14:textFill>
            <w14:solidFill>
              <w14:schemeClr w14:val="tx1"/>
            </w14:solidFill>
          </w14:textFill>
        </w:rPr>
        <w:t>乙方均予以接受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:lang w:val="zh-TW"/>
          <w14:textFill>
            <w14:solidFill>
              <w14:schemeClr w14:val="tx1"/>
            </w14:solidFill>
          </w14:textFill>
        </w:rPr>
        <w:t>。</w:t>
      </w:r>
    </w:p>
    <w:p w14:paraId="7CA9A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textAlignment w:val="auto"/>
        <w:rPr>
          <w:rFonts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:lang w:val="zh-TW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:lang w:val="zh-TW" w:eastAsia="zh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:lang w:val="zh-TW"/>
          <w14:textFill>
            <w14:solidFill>
              <w14:schemeClr w14:val="tx1"/>
            </w14:solidFill>
          </w14:textFill>
        </w:rPr>
        <w:t>在服务期内，如甲方对乙方提供的服务质量提出异议，乙方应无附加条件进行改善提升，保证甲方要求的服务质量，否则甲方有权根据实际情况扣减相应的服务费。</w:t>
      </w:r>
    </w:p>
    <w:p w14:paraId="1F591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:lang w:val="zh-TW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:lang w:val="zh-TW" w:eastAsia="zh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:lang w:val="zh-TW"/>
          <w14:textFill>
            <w14:solidFill>
              <w14:schemeClr w14:val="tx1"/>
            </w14:solidFill>
          </w14:textFill>
        </w:rPr>
        <w:t>乙方指定的银行账号信息如下：</w:t>
      </w:r>
    </w:p>
    <w:p w14:paraId="3D089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:u w:val="none" w:color="auto"/>
          <w:lang w:val="zh-TW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:u w:val="none" w:color="auto"/>
          <w14:textFill>
            <w14:solidFill>
              <w14:schemeClr w14:val="tx1"/>
            </w14:solidFill>
          </w14:textFill>
        </w:rPr>
        <w:t>收款单位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:u w:val="none" w:color="auto"/>
          <w:lang w:val="zh-TW" w:eastAsia="zh-TW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:u w:val="none" w:color="auto"/>
          <w:lang w:val="zh-TW" w:eastAsia="zh-CN"/>
          <w14:textFill>
            <w14:solidFill>
              <w14:schemeClr w14:val="tx1"/>
            </w14:solidFill>
          </w14:textFill>
        </w:rPr>
        <w:t>XXXXXXXXXX</w:t>
      </w:r>
    </w:p>
    <w:p w14:paraId="5E2C7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:u w:val="none" w:color="auto"/>
          <w:lang w:val="zh-TW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:u w:val="none" w:color="auto"/>
          <w:lang w:val="zh-TW" w:eastAsia="zh-TW"/>
          <w14:textFill>
            <w14:solidFill>
              <w14:schemeClr w14:val="tx1"/>
            </w14:solidFill>
          </w14:textFill>
        </w:rPr>
        <w:t>开户行：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0E837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:u w:val="none" w:color="auto"/>
          <w:lang w:val="zh-TW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:u w:val="none" w:color="auto"/>
          <w14:textFill>
            <w14:solidFill>
              <w14:schemeClr w14:val="tx1"/>
            </w14:solidFill>
          </w14:textFill>
        </w:rPr>
        <w:t>银行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:u w:val="none" w:color="auto"/>
          <w:lang w:val="zh-TW" w:eastAsia="zh-TW"/>
          <w14:textFill>
            <w14:solidFill>
              <w14:schemeClr w14:val="tx1"/>
            </w14:solidFill>
          </w14:textFill>
        </w:rPr>
        <w:t>账号：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170A2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/>
        <w:textAlignment w:val="auto"/>
        <w:rPr>
          <w:rFonts w:ascii="仿宋" w:hAnsi="仿宋" w:eastAsia="仿宋" w:cs="仿宋"/>
          <w:bCs/>
          <w:color w:val="000000" w:themeColor="text1"/>
          <w:sz w:val="28"/>
          <w:szCs w:val="28"/>
          <w:highlight w:val="none"/>
          <w:u w:val="none" w:color="auto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highlight w:val="none"/>
          <w:u w:val="none" w:color="auto"/>
          <w14:textFill>
            <w14:solidFill>
              <w14:schemeClr w14:val="tx1"/>
            </w14:solidFill>
          </w14:textFill>
        </w:rPr>
        <w:t>乙方如需更换收款账户，应提前10个工作日书面通知甲方，并确保甲方已知悉乙方更换收款账户，如因乙方擅自更换收款账户，致使乙方无法收到甲方支付款项的，由此造成的一切损失，均由乙方自行承担。</w:t>
      </w:r>
    </w:p>
    <w:p w14:paraId="6EA4A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/>
        <w:textAlignment w:val="auto"/>
        <w:rPr>
          <w:rFonts w:ascii="仿宋" w:hAnsi="仿宋" w:eastAsia="仿宋" w:cs="仿宋"/>
          <w:b/>
          <w:bCs/>
          <w:color w:val="000000" w:themeColor="text1"/>
          <w:sz w:val="28"/>
          <w:szCs w:val="28"/>
          <w:highlight w:val="none"/>
          <w:u w:val="none" w:color="auto"/>
          <w:lang w:val="zh-TW" w:eastAsia="zh-TW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:u w:val="none" w:color="auto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:u w:val="none" w:color="auto"/>
          <w:lang w:val="zh-TW" w:eastAsia="zh-TW"/>
          <w14:textFill>
            <w14:solidFill>
              <w14:schemeClr w14:val="tx1"/>
            </w14:solidFill>
          </w14:textFill>
        </w:rPr>
        <w:t>违约责任</w:t>
      </w:r>
    </w:p>
    <w:p w14:paraId="35848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textAlignment w:val="auto"/>
        <w:rPr>
          <w:rFonts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14:textFill>
            <w14:solidFill>
              <w14:schemeClr w14:val="tx1"/>
            </w14:solidFill>
          </w14:textFill>
        </w:rPr>
      </w:pPr>
      <w:bookmarkStart w:id="6" w:name="_Hlk50594934"/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:lang w:val="zh-TW" w:eastAsia="zh-TW"/>
          <w14:textFill>
            <w14:solidFill>
              <w14:schemeClr w14:val="tx1"/>
            </w14:solidFill>
          </w14:textFill>
        </w:rPr>
        <w:t>、若乙方在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:lang w:val="zh-TW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:lang w:val="zh-TW" w:eastAsia="zh-TW"/>
          <w14:textFill>
            <w14:solidFill>
              <w14:schemeClr w14:val="tx1"/>
            </w14:solidFill>
          </w14:textFill>
        </w:rPr>
        <w:t>次整改后，相关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:lang w:val="zh-TW"/>
          <w14:textFill>
            <w14:solidFill>
              <w14:schemeClr w14:val="tx1"/>
            </w14:solidFill>
          </w14:textFill>
        </w:rPr>
        <w:t>宣传资料或工作成果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:lang w:val="zh-TW" w:eastAsia="zh-TW"/>
          <w14:textFill>
            <w14:solidFill>
              <w14:schemeClr w14:val="tx1"/>
            </w14:solidFill>
          </w14:textFill>
        </w:rPr>
        <w:t>仍未能达到甲方要求，甲方有权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:lang w:val="zh-TW"/>
          <w14:textFill>
            <w14:solidFill>
              <w14:schemeClr w14:val="tx1"/>
            </w14:solidFill>
          </w14:textFill>
        </w:rPr>
        <w:t>单方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:lang w:val="zh-TW" w:eastAsia="zh-TW"/>
          <w14:textFill>
            <w14:solidFill>
              <w14:schemeClr w14:val="tx1"/>
            </w14:solidFill>
          </w14:textFill>
        </w:rPr>
        <w:t>解除协议，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:lang w:eastAsia="zh-TW"/>
          <w14:textFill>
            <w14:solidFill>
              <w14:schemeClr w14:val="tx1"/>
            </w14:solidFill>
          </w14:textFill>
        </w:rPr>
        <w:t>一切后果由乙方承担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14:textFill>
            <w14:solidFill>
              <w14:schemeClr w14:val="tx1"/>
            </w14:solidFill>
          </w14:textFill>
        </w:rPr>
        <w:t>，乙方须退回甲方已支付的款项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:lang w:val="zh-TW" w:eastAsia="zh-TW"/>
          <w14:textFill>
            <w14:solidFill>
              <w14:schemeClr w14:val="tx1"/>
            </w14:solidFill>
          </w14:textFill>
        </w:rPr>
        <w:t>。</w:t>
      </w:r>
      <w:bookmarkEnd w:id="6"/>
    </w:p>
    <w:p w14:paraId="11AB9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textAlignment w:val="auto"/>
        <w:rPr>
          <w:rFonts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:lang w:val="zh-TW" w:eastAsia="zh-TW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14:textFill>
            <w14:solidFill>
              <w14:schemeClr w14:val="tx1"/>
            </w14:solidFill>
          </w14:textFill>
        </w:rPr>
        <w:t>乙方存在将甲方内部数据资料对外公开、提供给第三方、或为本协议之外的目的使用等行为的，视为乙方违反保密义务，甲方有权单方解除本合同并追究乙方的违约责任。</w:t>
      </w:r>
    </w:p>
    <w:p w14:paraId="1FD6E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textAlignment w:val="auto"/>
        <w:rPr>
          <w:rFonts w:ascii="仿宋" w:hAnsi="仿宋" w:eastAsia="PMingLiU" w:cs="仿宋"/>
          <w:color w:val="000000" w:themeColor="text1"/>
          <w:sz w:val="28"/>
          <w:szCs w:val="28"/>
          <w:highlight w:val="none"/>
          <w:u w:val="none" w:color="auto"/>
          <w:lang w:eastAsia="zh-TW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14:textFill>
            <w14:solidFill>
              <w14:schemeClr w14:val="tx1"/>
            </w14:solidFill>
          </w14:textFill>
        </w:rPr>
        <w:t>3、乙方应按本合同约定及甲方的要求提供高效服务。稿件或其他服务有逾期的，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:lang w:eastAsia="zh-TW"/>
          <w14:textFill>
            <w14:solidFill>
              <w14:schemeClr w14:val="tx1"/>
            </w14:solidFill>
          </w14:textFill>
        </w:rPr>
        <w:t>每逾期一日，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14:textFill>
            <w14:solidFill>
              <w14:schemeClr w14:val="tx1"/>
            </w14:solidFill>
          </w14:textFill>
        </w:rPr>
        <w:t>乙方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:lang w:eastAsia="zh-TW"/>
          <w14:textFill>
            <w14:solidFill>
              <w14:schemeClr w14:val="tx1"/>
            </w14:solidFill>
          </w14:textFill>
        </w:rPr>
        <w:t>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14:textFill>
            <w14:solidFill>
              <w14:schemeClr w14:val="tx1"/>
            </w14:solidFill>
          </w14:textFill>
        </w:rPr>
        <w:t>合同款项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:lang w:eastAsia="zh-TW"/>
          <w14:textFill>
            <w14:solidFill>
              <w14:schemeClr w14:val="tx1"/>
            </w14:solidFill>
          </w14:textFill>
        </w:rPr>
        <w:t>的0.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:lang w:eastAsia="zh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:lang w:eastAsia="zh-TW"/>
          <w14:textFill>
            <w14:solidFill>
              <w14:schemeClr w14:val="tx1"/>
            </w14:solidFill>
          </w14:textFill>
        </w:rPr>
        <w:t>%向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14:textFill>
            <w14:solidFill>
              <w14:schemeClr w14:val="tx1"/>
            </w14:solidFill>
          </w14:textFill>
        </w:rPr>
        <w:t>甲方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:lang w:eastAsia="zh-TW"/>
          <w14:textFill>
            <w14:solidFill>
              <w14:schemeClr w14:val="tx1"/>
            </w14:solidFill>
          </w14:textFill>
        </w:rPr>
        <w:t>支付违约金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14:textFill>
            <w14:solidFill>
              <w14:schemeClr w14:val="tx1"/>
            </w14:solidFill>
          </w14:textFill>
        </w:rPr>
        <w:t>，甲方有权在未付款项中直接扣除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:lang w:eastAsia="zh-TW"/>
          <w14:textFill>
            <w14:solidFill>
              <w14:schemeClr w14:val="tx1"/>
            </w14:solidFill>
          </w14:textFill>
        </w:rPr>
        <w:t>。</w:t>
      </w:r>
    </w:p>
    <w:p w14:paraId="4D68B09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14:textFill>
            <w14:solidFill>
              <w14:schemeClr w14:val="tx1"/>
            </w14:solidFill>
          </w14:textFill>
        </w:rPr>
        <w:t>、如乙方在合作期间违反相关义务的（如不具备相关有效授权或资质、未按甲方要求履行协议约定义务），甲方有权要求乙方免费重作、继续履行、承担本协议总价款2</w:t>
      </w:r>
      <w:r>
        <w:rPr>
          <w:rFonts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14:textFill>
            <w14:solidFill>
              <w14:schemeClr w14:val="tx1"/>
            </w14:solidFill>
          </w14:textFill>
        </w:rPr>
        <w:t>0%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14:textFill>
            <w14:solidFill>
              <w14:schemeClr w14:val="tx1"/>
            </w14:solidFill>
          </w14:textFill>
        </w:rPr>
        <w:t>的违约金并赔偿甲方全部损失；且因此对第三方负有责任的，均应由乙方承担。</w:t>
      </w:r>
    </w:p>
    <w:p w14:paraId="6D9DAA1A">
      <w:pPr>
        <w:ind w:firstLine="560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highlight w:val="none"/>
          <w:u w:val="none" w:color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highlight w:val="none"/>
          <w:u w:val="none" w:color="auto"/>
          <w:lang w:val="en-US" w:eastAsia="zh-CN" w:bidi="ar-SA"/>
          <w14:textFill>
            <w14:solidFill>
              <w14:schemeClr w14:val="tx1"/>
            </w14:solidFill>
          </w14:textFill>
        </w:rPr>
        <w:t>5、如乙方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14:textFill>
            <w14:solidFill>
              <w14:schemeClr w14:val="tx1"/>
            </w14:solidFill>
          </w14:textFill>
        </w:rPr>
        <w:t>在合作期间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:lang w:val="zh-TW"/>
          <w14:textFill>
            <w14:solidFill>
              <w14:schemeClr w14:val="tx1"/>
            </w14:solidFill>
          </w14:textFill>
        </w:rPr>
        <w:t>宣传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:lang w:val="zh-TW" w:eastAsia="zh-CN"/>
          <w14:textFill>
            <w14:solidFill>
              <w14:schemeClr w14:val="tx1"/>
            </w14:solidFill>
          </w14:textFill>
        </w:rPr>
        <w:t>内容</w:t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highlight w:val="none"/>
          <w:u w:val="none" w:color="auto"/>
          <w:lang w:val="en-US" w:eastAsia="zh-CN" w:bidi="ar-SA"/>
          <w14:textFill>
            <w14:solidFill>
              <w14:schemeClr w14:val="tx1"/>
            </w14:solidFill>
          </w14:textFill>
        </w:rPr>
        <w:t>涉嫌侵害国家利益、公众利益，甲方有权单方面解除合同</w:t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highlight w:val="none"/>
          <w:u w:val="none" w:color="auto"/>
          <w:lang w:val="en-US" w:eastAsia="zh" w:bidi="ar-SA"/>
          <w14:textFill>
            <w14:solidFill>
              <w14:schemeClr w14:val="tx1"/>
            </w14:solidFill>
          </w14:textFill>
        </w:rPr>
        <w:t>，且无需向乙方支付任何赔偿</w:t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highlight w:val="none"/>
          <w:u w:val="none" w:color="auto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4653F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textAlignment w:val="auto"/>
        <w:rPr>
          <w:rFonts w:ascii="仿宋" w:hAnsi="仿宋" w:eastAsia="仿宋" w:cs="仿宋"/>
          <w:b/>
          <w:bCs/>
          <w:color w:val="000000" w:themeColor="text1"/>
          <w:sz w:val="28"/>
          <w:szCs w:val="28"/>
          <w:highlight w:val="none"/>
          <w:u w:val="none" w:color="auto"/>
          <w14:textFill>
            <w14:solidFill>
              <w14:schemeClr w14:val="tx1"/>
            </w14:solidFill>
          </w14:textFill>
        </w:rPr>
      </w:pPr>
      <w:bookmarkStart w:id="7" w:name="_Hlk50595764"/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:u w:val="none" w:color="auto"/>
          <w14:textFill>
            <w14:solidFill>
              <w14:schemeClr w14:val="tx1"/>
            </w14:solidFill>
          </w14:textFill>
        </w:rPr>
        <w:t>七、争议解决</w:t>
      </w:r>
    </w:p>
    <w:p w14:paraId="1C447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textAlignment w:val="auto"/>
        <w:rPr>
          <w:rFonts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:lang w:val="zh-TW" w:eastAsia="zh-TW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:lang w:val="zh-TW" w:eastAsia="zh-TW"/>
          <w14:textFill>
            <w14:solidFill>
              <w14:schemeClr w14:val="tx1"/>
            </w14:solidFill>
          </w14:textFill>
        </w:rPr>
        <w:t>本协议未尽事宜，双方友好协商解决。若遇不可抗力因素导致协议不能如期履行，双方友好协商解决。双方因履行本合同发生争议协商不成的，应向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:lang w:val="zh-TW"/>
          <w14:textFill>
            <w14:solidFill>
              <w14:schemeClr w14:val="tx1"/>
            </w14:solidFill>
          </w14:textFill>
        </w:rPr>
        <w:t>甲方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:lang w:val="zh-TW" w:eastAsia="zh-TW"/>
          <w14:textFill>
            <w14:solidFill>
              <w14:schemeClr w14:val="tx1"/>
            </w14:solidFill>
          </w14:textFill>
        </w:rPr>
        <w:t>所在地人民法院诉讼解决。</w:t>
      </w:r>
      <w:bookmarkEnd w:id="7"/>
    </w:p>
    <w:p w14:paraId="38DD1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textAlignment w:val="auto"/>
        <w:rPr>
          <w:rFonts w:ascii="仿宋" w:hAnsi="仿宋" w:eastAsia="仿宋" w:cs="仿宋"/>
          <w:b/>
          <w:bCs/>
          <w:color w:val="000000" w:themeColor="text1"/>
          <w:sz w:val="28"/>
          <w:szCs w:val="28"/>
          <w:highlight w:val="none"/>
          <w:u w:val="none" w:color="auto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:u w:val="none" w:color="auto"/>
          <w14:textFill>
            <w14:solidFill>
              <w14:schemeClr w14:val="tx1"/>
            </w14:solidFill>
          </w14:textFill>
        </w:rPr>
        <w:t>八、</w:t>
      </w:r>
      <w:bookmarkStart w:id="8" w:name="_Hlk50595809"/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:u w:val="none" w:color="auto"/>
          <w14:textFill>
            <w14:solidFill>
              <w14:schemeClr w14:val="tx1"/>
            </w14:solidFill>
          </w14:textFill>
        </w:rPr>
        <w:t>协议生效</w:t>
      </w:r>
      <w:bookmarkEnd w:id="8"/>
    </w:p>
    <w:p w14:paraId="3C964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textAlignment w:val="auto"/>
        <w:rPr>
          <w:rFonts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:lang w:val="zh-TW"/>
          <w14:textFill>
            <w14:solidFill>
              <w14:schemeClr w14:val="tx1"/>
            </w14:solidFill>
          </w14:textFill>
        </w:rPr>
      </w:pPr>
      <w:bookmarkStart w:id="9" w:name="_Hlk50595905"/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:lang w:val="zh-TW" w:eastAsia="zh-TW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:lang w:val="zh-TW" w:eastAsia="zh-CN"/>
          <w14:textFill>
            <w14:solidFill>
              <w14:schemeClr w14:val="tx1"/>
            </w14:solidFill>
          </w14:textFill>
        </w:rPr>
        <w:t>合同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 w:color="auto"/>
          <w:lang w:val="zh-TW" w:eastAsia="zh-TW"/>
          <w14:textFill>
            <w14:solidFill>
              <w14:schemeClr w14:val="tx1"/>
            </w14:solidFill>
          </w14:textFill>
        </w:rPr>
        <w:t>壹式肆份，甲方执叁份，乙方执壹份，具有同等法律效力，自双方法定代表人或授权代表签名并加盖公章之日起生效。</w:t>
      </w:r>
      <w:bookmarkEnd w:id="9"/>
    </w:p>
    <w:p w14:paraId="5DF3E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 w:cs="仿宋"/>
          <w:b/>
          <w:bCs/>
          <w:color w:val="000000" w:themeColor="text1"/>
          <w:w w:val="95"/>
          <w:sz w:val="24"/>
          <w:szCs w:val="24"/>
          <w:highlight w:val="none"/>
          <w:u w:val="none" w:color="auto"/>
          <w:lang w:val="zh-TW"/>
          <w14:textFill>
            <w14:solidFill>
              <w14:schemeClr w14:val="tx1"/>
            </w14:solidFill>
          </w14:textFill>
        </w:rPr>
      </w:pPr>
    </w:p>
    <w:p w14:paraId="40F18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 w:color="auto"/>
          <w:lang w:val="zh-TW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w w:val="95"/>
          <w:sz w:val="24"/>
          <w:szCs w:val="24"/>
          <w:highlight w:val="none"/>
          <w:u w:val="none" w:color="auto"/>
          <w:lang w:val="zh-TW" w:eastAsia="zh-TW"/>
          <w14:textFill>
            <w14:solidFill>
              <w14:schemeClr w14:val="tx1"/>
            </w14:solidFill>
          </w14:textFill>
        </w:rPr>
        <w:t>甲方：深圳市</w:t>
      </w:r>
      <w:r>
        <w:rPr>
          <w:rFonts w:hint="eastAsia" w:ascii="仿宋" w:hAnsi="仿宋" w:eastAsia="仿宋" w:cs="仿宋"/>
          <w:b/>
          <w:bCs/>
          <w:color w:val="000000" w:themeColor="text1"/>
          <w:w w:val="95"/>
          <w:sz w:val="24"/>
          <w:szCs w:val="24"/>
          <w:highlight w:val="none"/>
          <w:u w:val="none" w:color="auto"/>
          <w:lang w:val="zh-CN"/>
          <w14:textFill>
            <w14:solidFill>
              <w14:schemeClr w14:val="tx1"/>
            </w14:solidFill>
          </w14:textFill>
        </w:rPr>
        <w:t>龙华建设发展</w:t>
      </w:r>
      <w:r>
        <w:rPr>
          <w:rFonts w:hint="eastAsia" w:ascii="仿宋" w:hAnsi="仿宋" w:eastAsia="仿宋" w:cs="仿宋"/>
          <w:b/>
          <w:bCs/>
          <w:color w:val="000000" w:themeColor="text1"/>
          <w:w w:val="95"/>
          <w:sz w:val="24"/>
          <w:szCs w:val="24"/>
          <w:highlight w:val="none"/>
          <w:u w:val="none" w:color="auto"/>
          <w:lang w:eastAsia="zh-Hans"/>
          <w14:textFill>
            <w14:solidFill>
              <w14:schemeClr w14:val="tx1"/>
            </w14:solidFill>
          </w14:textFill>
        </w:rPr>
        <w:t>集团</w:t>
      </w:r>
      <w:r>
        <w:rPr>
          <w:rFonts w:hint="eastAsia" w:ascii="仿宋" w:hAnsi="仿宋" w:eastAsia="仿宋" w:cs="仿宋"/>
          <w:b/>
          <w:bCs/>
          <w:color w:val="000000" w:themeColor="text1"/>
          <w:w w:val="95"/>
          <w:sz w:val="24"/>
          <w:szCs w:val="24"/>
          <w:highlight w:val="none"/>
          <w:u w:val="none" w:color="auto"/>
          <w:lang w:val="zh-CN"/>
          <w14:textFill>
            <w14:solidFill>
              <w14:schemeClr w14:val="tx1"/>
            </w14:solidFill>
          </w14:textFill>
        </w:rPr>
        <w:t xml:space="preserve">有限公司  </w:t>
      </w:r>
      <w:r>
        <w:rPr>
          <w:rFonts w:ascii="仿宋" w:hAnsi="仿宋" w:eastAsia="仿宋" w:cs="仿宋"/>
          <w:b/>
          <w:bCs/>
          <w:color w:val="000000" w:themeColor="text1"/>
          <w:w w:val="95"/>
          <w:sz w:val="24"/>
          <w:szCs w:val="24"/>
          <w:highlight w:val="none"/>
          <w:u w:val="none" w:color="auto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/>
          <w:bCs/>
          <w:color w:val="000000" w:themeColor="text1"/>
          <w:w w:val="95"/>
          <w:sz w:val="24"/>
          <w:szCs w:val="24"/>
          <w:highlight w:val="none"/>
          <w:u w:val="none" w:color="auto"/>
          <w:lang w:val="zh-CN"/>
          <w14:textFill>
            <w14:solidFill>
              <w14:schemeClr w14:val="tx1"/>
            </w14:solidFill>
          </w14:textFill>
        </w:rPr>
        <w:t>乙方</w:t>
      </w:r>
      <w:r>
        <w:rPr>
          <w:rFonts w:hint="eastAsia" w:ascii="仿宋" w:hAnsi="仿宋" w:eastAsia="仿宋" w:cs="仿宋"/>
          <w:b/>
          <w:bCs/>
          <w:color w:val="000000" w:themeColor="text1"/>
          <w:w w:val="95"/>
          <w:sz w:val="24"/>
          <w:szCs w:val="24"/>
          <w:highlight w:val="none"/>
          <w:u w:val="none" w:color="auto"/>
          <w:lang w:val="zh-TW" w:eastAsia="zh-TW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b/>
          <w:bCs/>
          <w:color w:val="000000" w:themeColor="text1"/>
          <w:w w:val="95"/>
          <w:sz w:val="24"/>
          <w:szCs w:val="24"/>
          <w:highlight w:val="none"/>
          <w:u w:val="none" w:color="auto"/>
          <w:lang w:val="zh-TW" w:eastAsia="zh-CN"/>
          <w14:textFill>
            <w14:solidFill>
              <w14:schemeClr w14:val="tx1"/>
            </w14:solidFill>
          </w14:textFill>
        </w:rPr>
        <w:t>XXXXXXXXXX</w:t>
      </w:r>
    </w:p>
    <w:p w14:paraId="4EC45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ascii="仿宋" w:hAnsi="仿宋" w:eastAsia="仿宋" w:cs="仿宋"/>
          <w:color w:val="000000" w:themeColor="text1"/>
          <w:sz w:val="24"/>
          <w:szCs w:val="24"/>
          <w:highlight w:val="none"/>
          <w:u w:val="none" w:color="auto"/>
          <w:lang w:val="zh-TW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u w:val="none" w:color="auto"/>
          <w:lang w:val="zh-TW" w:eastAsia="zh-TW"/>
          <w14:textFill>
            <w14:solidFill>
              <w14:schemeClr w14:val="tx1"/>
            </w14:solidFill>
          </w14:textFill>
        </w:rPr>
        <w:t>代表人：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u w:val="none" w:color="auto"/>
          <w:lang w:val="zh-TW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ascii="仿宋" w:hAnsi="仿宋" w:eastAsia="仿宋" w:cs="仿宋"/>
          <w:b/>
          <w:bCs/>
          <w:color w:val="000000" w:themeColor="text1"/>
          <w:sz w:val="24"/>
          <w:szCs w:val="24"/>
          <w:highlight w:val="none"/>
          <w:u w:val="none" w:color="auto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u w:val="none" w:color="auto"/>
          <w:lang w:val="zh-TW" w:eastAsia="zh-TW"/>
          <w14:textFill>
            <w14:solidFill>
              <w14:schemeClr w14:val="tx1"/>
            </w14:solidFill>
          </w14:textFill>
        </w:rPr>
        <w:t>代表人：</w:t>
      </w:r>
    </w:p>
    <w:p w14:paraId="176F7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ascii="仿宋" w:hAnsi="仿宋" w:eastAsia="仿宋" w:cs="仿宋"/>
          <w:color w:val="000000" w:themeColor="text1"/>
          <w:sz w:val="24"/>
          <w:szCs w:val="24"/>
          <w:highlight w:val="none"/>
          <w:u w:val="none" w:color="auto"/>
          <w:lang w:val="zh-TW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u w:val="none" w:color="auto"/>
          <w:lang w:val="zh-TW" w:eastAsia="zh-TW"/>
          <w14:textFill>
            <w14:solidFill>
              <w14:schemeClr w14:val="tx1"/>
            </w14:solidFill>
          </w14:textFill>
        </w:rPr>
        <w:t>（盖章）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u w:val="none" w:color="auto"/>
          <w:lang w:val="zh-TW"/>
          <w14:textFill>
            <w14:solidFill>
              <w14:schemeClr w14:val="tx1"/>
            </w14:solidFill>
          </w14:textFill>
        </w:rPr>
        <w:t xml:space="preserve">                         </w:t>
      </w:r>
      <w:r>
        <w:rPr>
          <w:rFonts w:ascii="仿宋" w:hAnsi="仿宋" w:eastAsia="仿宋" w:cs="仿宋"/>
          <w:b/>
          <w:bCs/>
          <w:color w:val="000000" w:themeColor="text1"/>
          <w:sz w:val="24"/>
          <w:szCs w:val="24"/>
          <w:highlight w:val="none"/>
          <w:u w:val="none" w:color="auto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u w:val="none" w:color="auto"/>
          <w:lang w:val="zh-TW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b/>
          <w:bCs/>
          <w:color w:val="000000" w:themeColor="text1"/>
          <w:sz w:val="24"/>
          <w:szCs w:val="24"/>
          <w:highlight w:val="none"/>
          <w:u w:val="none" w:color="auto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u w:val="none" w:color="auto"/>
          <w:lang w:val="zh-TW" w:eastAsia="zh-TW"/>
          <w14:textFill>
            <w14:solidFill>
              <w14:schemeClr w14:val="tx1"/>
            </w14:solidFill>
          </w14:textFill>
        </w:rPr>
        <w:t>（盖章）</w:t>
      </w:r>
    </w:p>
    <w:p w14:paraId="1DBA6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u w:val="none" w:color="auto"/>
          <w:lang w:val="zh-TW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u w:val="none" w:color="auto"/>
          <w:lang w:val="zh-TW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b/>
          <w:bCs/>
          <w:color w:val="000000" w:themeColor="text1"/>
          <w:sz w:val="24"/>
          <w:szCs w:val="24"/>
          <w:highlight w:val="none"/>
          <w:u w:val="none" w:color="auto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u w:val="none" w:color="auto"/>
          <w:lang w:val="zh-TW"/>
          <w14:textFill>
            <w14:solidFill>
              <w14:schemeClr w14:val="tx1"/>
            </w14:solidFill>
          </w14:textFill>
        </w:rPr>
        <w:t xml:space="preserve">年     月      日             </w:t>
      </w:r>
      <w:r>
        <w:rPr>
          <w:rFonts w:ascii="仿宋" w:hAnsi="仿宋" w:eastAsia="仿宋" w:cs="仿宋"/>
          <w:b/>
          <w:bCs/>
          <w:color w:val="000000" w:themeColor="text1"/>
          <w:sz w:val="24"/>
          <w:szCs w:val="24"/>
          <w:highlight w:val="none"/>
          <w:u w:val="none" w:color="auto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u w:val="none" w:color="auto"/>
          <w:lang w:val="zh-TW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ascii="仿宋" w:hAnsi="仿宋" w:eastAsia="仿宋" w:cs="仿宋"/>
          <w:b/>
          <w:bCs/>
          <w:color w:val="000000" w:themeColor="text1"/>
          <w:sz w:val="24"/>
          <w:szCs w:val="24"/>
          <w:highlight w:val="none"/>
          <w:u w:val="none" w:color="auto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u w:val="none" w:color="auto"/>
          <w:lang w:val="zh-TW"/>
          <w14:textFill>
            <w14:solidFill>
              <w14:schemeClr w14:val="tx1"/>
            </w14:solidFill>
          </w14:textFill>
        </w:rPr>
        <w:t>年     月    日</w:t>
      </w:r>
    </w:p>
    <w:p w14:paraId="02F60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u w:val="none" w:color="auto"/>
          <w:lang w:val="zh-TW"/>
          <w14:textFill>
            <w14:solidFill>
              <w14:schemeClr w14:val="tx1"/>
            </w14:solidFill>
          </w14:textFill>
        </w:rPr>
      </w:pPr>
    </w:p>
    <w:p w14:paraId="15603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u w:val="none" w:color="auto"/>
          <w:lang w:val="zh-TW"/>
          <w14:textFill>
            <w14:solidFill>
              <w14:schemeClr w14:val="tx1"/>
            </w14:solidFill>
          </w14:textFill>
        </w:rPr>
      </w:pPr>
    </w:p>
    <w:p w14:paraId="57C01B43">
      <w:pP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u w:val="none" w:color="auto"/>
          <w:lang w:val="zh-TW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u w:val="none" w:color="auto"/>
          <w:lang w:val="zh-TW"/>
          <w14:textFill>
            <w14:solidFill>
              <w14:schemeClr w14:val="tx1"/>
            </w14:solidFill>
          </w14:textFill>
        </w:rPr>
        <w:br w:type="page"/>
      </w:r>
    </w:p>
    <w:p w14:paraId="0BF57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u w:val="none" w:color="auto"/>
          <w:lang w:val="zh-TW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53264F0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ascii="仿宋" w:hAnsi="仿宋" w:eastAsia="仿宋" w:cs="仿宋"/>
          <w:b/>
          <w:bCs/>
          <w:color w:val="000000" w:themeColor="text1"/>
          <w:sz w:val="28"/>
          <w:szCs w:val="28"/>
          <w:highlight w:val="none"/>
          <w:u w:val="none" w:color="auto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:u w:val="none" w:color="auto"/>
          <w14:textFill>
            <w14:solidFill>
              <w14:schemeClr w14:val="tx1"/>
            </w14:solidFill>
          </w14:textFill>
        </w:rPr>
        <w:t>附件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:highlight w:val="none"/>
          <w:u w:val="none" w:color="auto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:u w:val="none" w:color="auto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费用清单</w:t>
      </w:r>
    </w:p>
    <w:tbl>
      <w:tblPr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1469"/>
        <w:gridCol w:w="6472"/>
        <w:gridCol w:w="618"/>
        <w:gridCol w:w="618"/>
        <w:gridCol w:w="1149"/>
        <w:gridCol w:w="1156"/>
        <w:gridCol w:w="2068"/>
      </w:tblGrid>
      <w:tr w14:paraId="2EB37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88" w:type="pct"/>
            <w:vMerge w:val="restart"/>
            <w:shd w:val="clear" w:color="auto" w:fill="FFFFFF"/>
            <w:noWrap/>
            <w:vAlign w:val="center"/>
          </w:tcPr>
          <w:p w14:paraId="14BAE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 w:color="00000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41" w:type="pct"/>
            <w:vMerge w:val="restart"/>
            <w:shd w:val="clear" w:color="auto" w:fill="FFFFFF"/>
            <w:vAlign w:val="center"/>
          </w:tcPr>
          <w:p w14:paraId="6BD33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 w:color="000000"/>
                <w:bdr w:val="none" w:color="auto" w:sz="0" w:space="0"/>
                <w:lang w:val="en-US" w:eastAsia="zh-CN" w:bidi="ar"/>
              </w:rPr>
              <w:t>服务项目</w:t>
            </w:r>
          </w:p>
        </w:tc>
        <w:tc>
          <w:tcPr>
            <w:tcW w:w="2306" w:type="pct"/>
            <w:vMerge w:val="restart"/>
            <w:shd w:val="clear" w:color="auto" w:fill="FFFFFF"/>
            <w:vAlign w:val="center"/>
          </w:tcPr>
          <w:p w14:paraId="5BF0C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 w:color="000000"/>
                <w:bdr w:val="none" w:color="auto" w:sz="0" w:space="0"/>
                <w:lang w:val="en-US" w:eastAsia="zh-CN" w:bidi="ar"/>
              </w:rPr>
              <w:t>项目详</w:t>
            </w:r>
            <w:bookmarkStart w:id="10" w:name="_GoBack"/>
            <w:bookmarkEnd w:id="10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 w:color="000000"/>
                <w:bdr w:val="none" w:color="auto" w:sz="0" w:space="0"/>
                <w:lang w:val="en-US" w:eastAsia="zh-CN" w:bidi="ar"/>
              </w:rPr>
              <w:t>情</w:t>
            </w:r>
          </w:p>
        </w:tc>
        <w:tc>
          <w:tcPr>
            <w:tcW w:w="188" w:type="pct"/>
            <w:vMerge w:val="restart"/>
            <w:shd w:val="clear" w:color="auto" w:fill="FFFFFF"/>
            <w:noWrap/>
            <w:vAlign w:val="center"/>
          </w:tcPr>
          <w:p w14:paraId="62D55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 w:color="000000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64" w:type="pct"/>
            <w:vMerge w:val="restart"/>
            <w:shd w:val="clear" w:color="auto" w:fill="FFFFFF"/>
            <w:noWrap/>
            <w:vAlign w:val="center"/>
          </w:tcPr>
          <w:p w14:paraId="13EA2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 w:color="000000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858" w:type="pct"/>
            <w:gridSpan w:val="2"/>
            <w:shd w:val="clear" w:color="auto" w:fill="FFFFFF"/>
            <w:noWrap/>
            <w:vAlign w:val="center"/>
          </w:tcPr>
          <w:p w14:paraId="0E0EA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 w:color="000000"/>
                <w:bdr w:val="none" w:color="auto" w:sz="0" w:space="0"/>
                <w:lang w:val="en-US" w:eastAsia="zh-CN" w:bidi="ar"/>
              </w:rPr>
              <w:t>投标报价</w:t>
            </w:r>
          </w:p>
        </w:tc>
        <w:tc>
          <w:tcPr>
            <w:tcW w:w="752" w:type="pct"/>
            <w:vMerge w:val="restart"/>
            <w:shd w:val="clear" w:color="auto" w:fill="FFFFFF"/>
            <w:noWrap/>
            <w:vAlign w:val="center"/>
          </w:tcPr>
          <w:p w14:paraId="36E3A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 w:color="000000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6EECA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8" w:type="pct"/>
            <w:vMerge w:val="continue"/>
            <w:shd w:val="clear" w:color="auto" w:fill="FFFFFF"/>
            <w:noWrap/>
            <w:vAlign w:val="center"/>
          </w:tcPr>
          <w:p w14:paraId="011F64E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41" w:type="pct"/>
            <w:vMerge w:val="continue"/>
            <w:shd w:val="clear" w:color="auto" w:fill="FFFFFF"/>
            <w:vAlign w:val="center"/>
          </w:tcPr>
          <w:p w14:paraId="222282B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06" w:type="pct"/>
            <w:vMerge w:val="continue"/>
            <w:shd w:val="clear" w:color="auto" w:fill="FFFFFF"/>
            <w:vAlign w:val="center"/>
          </w:tcPr>
          <w:p w14:paraId="4EEC37C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88" w:type="pct"/>
            <w:vMerge w:val="continue"/>
            <w:shd w:val="clear" w:color="auto" w:fill="FFFFFF"/>
            <w:noWrap/>
            <w:vAlign w:val="center"/>
          </w:tcPr>
          <w:p w14:paraId="6517AB7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4" w:type="pct"/>
            <w:vMerge w:val="continue"/>
            <w:shd w:val="clear" w:color="auto" w:fill="FFFFFF"/>
            <w:noWrap/>
            <w:vAlign w:val="center"/>
          </w:tcPr>
          <w:p w14:paraId="13AE500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28" w:type="pct"/>
            <w:shd w:val="clear" w:color="auto" w:fill="FFFFFF"/>
            <w:noWrap/>
            <w:vAlign w:val="center"/>
          </w:tcPr>
          <w:p w14:paraId="7939E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 w:color="000000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430" w:type="pct"/>
            <w:shd w:val="clear" w:color="auto" w:fill="FFFFFF"/>
            <w:noWrap/>
            <w:vAlign w:val="center"/>
          </w:tcPr>
          <w:p w14:paraId="0052F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 w:color="000000"/>
                <w:bdr w:val="none" w:color="auto" w:sz="0" w:space="0"/>
                <w:lang w:val="en-US" w:eastAsia="zh-CN" w:bidi="ar"/>
              </w:rPr>
              <w:t>总价</w:t>
            </w:r>
          </w:p>
        </w:tc>
        <w:tc>
          <w:tcPr>
            <w:tcW w:w="752" w:type="pct"/>
            <w:vMerge w:val="continue"/>
            <w:shd w:val="clear" w:color="auto" w:fill="FFFFFF"/>
            <w:noWrap/>
            <w:vAlign w:val="center"/>
          </w:tcPr>
          <w:p w14:paraId="6D92914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B46B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88" w:type="pct"/>
            <w:vMerge w:val="restart"/>
            <w:shd w:val="clear" w:color="auto" w:fill="FFFFFF"/>
            <w:noWrap/>
            <w:vAlign w:val="center"/>
          </w:tcPr>
          <w:p w14:paraId="1FB6A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 w:color="00000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41" w:type="pct"/>
            <w:vMerge w:val="restart"/>
            <w:shd w:val="clear" w:color="auto" w:fill="FFFFFF"/>
            <w:vAlign w:val="center"/>
          </w:tcPr>
          <w:p w14:paraId="2550F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 w:color="000000"/>
                <w:bdr w:val="none" w:color="auto" w:sz="0" w:space="0"/>
                <w:lang w:val="en-US" w:eastAsia="zh-CN" w:bidi="ar"/>
              </w:rPr>
              <w:t>媒体服务</w:t>
            </w:r>
          </w:p>
        </w:tc>
        <w:tc>
          <w:tcPr>
            <w:tcW w:w="2306" w:type="pct"/>
            <w:shd w:val="clear" w:color="auto" w:fill="FFFFFF"/>
            <w:vAlign w:val="center"/>
          </w:tcPr>
          <w:p w14:paraId="0C512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 w:color="000000"/>
                <w:bdr w:val="none" w:color="auto" w:sz="0" w:space="0"/>
                <w:lang w:val="en-US" w:eastAsia="zh-CN" w:bidi="ar"/>
              </w:rPr>
              <w:t>在人民网、光明网等中央级媒体官方平台发布重要公司宣传资讯，每年度不少于4条</w:t>
            </w:r>
          </w:p>
        </w:tc>
        <w:tc>
          <w:tcPr>
            <w:tcW w:w="188" w:type="pct"/>
            <w:shd w:val="clear" w:color="auto" w:fill="FFFFFF"/>
            <w:noWrap/>
            <w:vAlign w:val="center"/>
          </w:tcPr>
          <w:p w14:paraId="45F19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 w:color="00000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4" w:type="pct"/>
            <w:shd w:val="clear" w:color="auto" w:fill="FFFFFF"/>
            <w:noWrap/>
            <w:vAlign w:val="center"/>
          </w:tcPr>
          <w:p w14:paraId="001FB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 w:color="000000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428" w:type="pct"/>
            <w:shd w:val="clear" w:color="auto" w:fill="FFFFFF"/>
            <w:noWrap/>
            <w:vAlign w:val="center"/>
          </w:tcPr>
          <w:p w14:paraId="4D474B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30" w:type="pct"/>
            <w:shd w:val="clear" w:color="auto" w:fill="FFFFFF"/>
            <w:noWrap/>
            <w:vAlign w:val="center"/>
          </w:tcPr>
          <w:p w14:paraId="150E8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 w:color="000000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752" w:type="pct"/>
            <w:shd w:val="clear" w:color="auto" w:fill="FFFFFF"/>
            <w:noWrap/>
            <w:vAlign w:val="center"/>
          </w:tcPr>
          <w:p w14:paraId="003C0A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4666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88" w:type="pct"/>
            <w:vMerge w:val="continue"/>
            <w:shd w:val="clear" w:color="auto" w:fill="FFFFFF"/>
            <w:noWrap/>
            <w:vAlign w:val="center"/>
          </w:tcPr>
          <w:p w14:paraId="1B4669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41" w:type="pct"/>
            <w:vMerge w:val="continue"/>
            <w:shd w:val="clear" w:color="auto" w:fill="FFFFFF"/>
            <w:vAlign w:val="center"/>
          </w:tcPr>
          <w:p w14:paraId="4759F7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06" w:type="pct"/>
            <w:shd w:val="clear" w:color="auto" w:fill="FFFFFF"/>
            <w:vAlign w:val="center"/>
          </w:tcPr>
          <w:p w14:paraId="32BED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 w:color="000000"/>
                <w:bdr w:val="none" w:color="auto" w:sz="0" w:space="0"/>
                <w:lang w:val="en-US" w:eastAsia="zh-CN" w:bidi="ar"/>
              </w:rPr>
              <w:t>在中国商报网、深圳特区报、今日头条、一点资讯、新浪微博、腾讯新闻、搜狐新闻、百家号、网易新闻、龙华融媒等媒体平台发布宣传资讯，每年度不少于50条</w:t>
            </w:r>
          </w:p>
        </w:tc>
        <w:tc>
          <w:tcPr>
            <w:tcW w:w="188" w:type="pct"/>
            <w:shd w:val="clear" w:color="auto" w:fill="FFFFFF"/>
            <w:noWrap/>
            <w:vAlign w:val="center"/>
          </w:tcPr>
          <w:p w14:paraId="6CACC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 w:color="000000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64" w:type="pct"/>
            <w:shd w:val="clear" w:color="auto" w:fill="FFFFFF"/>
            <w:noWrap/>
            <w:vAlign w:val="center"/>
          </w:tcPr>
          <w:p w14:paraId="681A1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 w:color="000000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428" w:type="pct"/>
            <w:shd w:val="clear" w:color="auto" w:fill="FFFFFF"/>
            <w:noWrap/>
            <w:vAlign w:val="center"/>
          </w:tcPr>
          <w:p w14:paraId="744D2A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30" w:type="pct"/>
            <w:shd w:val="clear" w:color="auto" w:fill="FFFFFF"/>
            <w:noWrap/>
            <w:vAlign w:val="center"/>
          </w:tcPr>
          <w:p w14:paraId="4AEAB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 w:color="000000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752" w:type="pct"/>
            <w:shd w:val="clear" w:color="auto" w:fill="FFFFFF"/>
            <w:noWrap/>
            <w:vAlign w:val="center"/>
          </w:tcPr>
          <w:p w14:paraId="6C2186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CBA9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88" w:type="pct"/>
            <w:vMerge w:val="restart"/>
            <w:shd w:val="clear" w:color="auto" w:fill="FFFFFF"/>
            <w:noWrap/>
            <w:vAlign w:val="center"/>
          </w:tcPr>
          <w:p w14:paraId="51F4D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 w:color="00000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41" w:type="pct"/>
            <w:vMerge w:val="restart"/>
            <w:shd w:val="clear" w:color="auto" w:fill="FFFFFF"/>
            <w:vAlign w:val="center"/>
          </w:tcPr>
          <w:p w14:paraId="7D80F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 w:color="000000"/>
                <w:bdr w:val="none" w:color="auto" w:sz="0" w:space="0"/>
                <w:lang w:val="en-US" w:eastAsia="zh-CN" w:bidi="ar"/>
              </w:rPr>
              <w:t>专人专项服务</w:t>
            </w:r>
          </w:p>
        </w:tc>
        <w:tc>
          <w:tcPr>
            <w:tcW w:w="2306" w:type="pct"/>
            <w:shd w:val="clear" w:color="auto" w:fill="FFFFFF"/>
            <w:vAlign w:val="center"/>
          </w:tcPr>
          <w:p w14:paraId="2D2E9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 w:color="000000"/>
                <w:bdr w:val="none" w:color="auto" w:sz="0" w:space="0"/>
                <w:lang w:val="en-US" w:eastAsia="zh-CN" w:bidi="ar"/>
              </w:rPr>
              <w:t>建立专业运营团队：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8"/>
                <w:szCs w:val="28"/>
                <w:u w:color="000000"/>
                <w:bdr w:val="none" w:color="auto" w:sz="0" w:space="0"/>
                <w:lang w:val="en-US" w:eastAsia="zh-CN" w:bidi="ar"/>
              </w:rPr>
              <w:t>团队不少于3人，均为专业在职人员，其中1名专职人员驻点服务。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 w:color="000000"/>
                <w:bdr w:val="none" w:color="auto" w:sz="0" w:space="0"/>
                <w:lang w:val="en-US" w:eastAsia="zh-CN" w:bidi="ar"/>
              </w:rPr>
              <w:t>其中，主要负责人要求硕士以上学历，文学类专业、相关工作经验10年以上者优先。</w:t>
            </w:r>
          </w:p>
        </w:tc>
        <w:tc>
          <w:tcPr>
            <w:tcW w:w="188" w:type="pct"/>
            <w:vMerge w:val="restart"/>
            <w:shd w:val="clear" w:color="auto" w:fill="FFFFFF"/>
            <w:noWrap/>
            <w:vAlign w:val="center"/>
          </w:tcPr>
          <w:p w14:paraId="052D3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 w:color="00000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" w:type="pct"/>
            <w:vMerge w:val="restart"/>
            <w:shd w:val="clear" w:color="auto" w:fill="FFFFFF"/>
            <w:noWrap/>
            <w:vAlign w:val="center"/>
          </w:tcPr>
          <w:p w14:paraId="022B2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 w:color="000000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428" w:type="pct"/>
            <w:vMerge w:val="restart"/>
            <w:shd w:val="clear" w:color="auto" w:fill="FFFFFF"/>
            <w:noWrap/>
            <w:vAlign w:val="center"/>
          </w:tcPr>
          <w:p w14:paraId="17A563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30" w:type="pct"/>
            <w:vMerge w:val="restart"/>
            <w:shd w:val="clear" w:color="auto" w:fill="FFFFFF"/>
            <w:noWrap/>
            <w:vAlign w:val="center"/>
          </w:tcPr>
          <w:p w14:paraId="307C1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 w:color="000000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752" w:type="pct"/>
            <w:vMerge w:val="restart"/>
            <w:shd w:val="clear" w:color="auto" w:fill="FFFFFF"/>
            <w:vAlign w:val="center"/>
          </w:tcPr>
          <w:p w14:paraId="5E9DE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 w:color="000000"/>
                <w:bdr w:val="none" w:color="auto" w:sz="0" w:space="0"/>
                <w:lang w:val="en-US" w:eastAsia="zh-CN" w:bidi="ar"/>
              </w:rPr>
              <w:t>1.公众号、集团官网日常运营稿件约300篇；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 w:color="00000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 w:color="000000"/>
                <w:bdr w:val="none" w:color="auto" w:sz="0" w:space="0"/>
                <w:lang w:val="en-US" w:eastAsia="zh-CN" w:bidi="ar"/>
              </w:rPr>
              <w:t>2.素材拍摄制作整理约200条；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 w:color="00000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 w:color="000000"/>
                <w:bdr w:val="none" w:color="auto" w:sz="0" w:space="0"/>
                <w:lang w:val="en-US" w:eastAsia="zh-CN" w:bidi="ar"/>
              </w:rPr>
              <w:t>3.需要提供135、秀米、剪映、千图网、摄图网等网站会员资源。</w:t>
            </w:r>
          </w:p>
        </w:tc>
      </w:tr>
      <w:tr w14:paraId="7D5A4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8" w:type="pct"/>
            <w:vMerge w:val="continue"/>
            <w:shd w:val="clear" w:color="auto" w:fill="FFFFFF"/>
            <w:noWrap/>
            <w:vAlign w:val="center"/>
          </w:tcPr>
          <w:p w14:paraId="7F36BE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41" w:type="pct"/>
            <w:vMerge w:val="continue"/>
            <w:shd w:val="clear" w:color="auto" w:fill="FFFFFF"/>
            <w:vAlign w:val="center"/>
          </w:tcPr>
          <w:p w14:paraId="11E1F9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06" w:type="pct"/>
            <w:shd w:val="clear" w:color="auto" w:fill="FFFFFF"/>
            <w:vAlign w:val="center"/>
          </w:tcPr>
          <w:p w14:paraId="08D6B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 w:color="000000"/>
                <w:bdr w:val="none" w:color="auto" w:sz="0" w:space="0"/>
                <w:lang w:val="en-US" w:eastAsia="zh-CN" w:bidi="ar"/>
              </w:rPr>
              <w:t>公众号、集团官网日常运营：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8"/>
                <w:szCs w:val="28"/>
                <w:u w:color="000000"/>
                <w:bdr w:val="none" w:color="auto" w:sz="0" w:space="0"/>
                <w:lang w:val="en-US" w:eastAsia="zh-CN" w:bidi="ar"/>
              </w:rPr>
              <w:t>稿件的排版设计；日常稿件撰写、校核、美编；在重大新闻节点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 w:color="000000"/>
                <w:bdr w:val="none" w:color="auto" w:sz="0" w:space="0"/>
                <w:lang w:val="en-US" w:eastAsia="zh-CN" w:bidi="ar"/>
              </w:rPr>
              <w:t>品牌视觉设计及稿件支持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8"/>
                <w:szCs w:val="28"/>
                <w:u w:color="000000"/>
                <w:bdr w:val="none" w:color="auto" w:sz="0" w:space="0"/>
                <w:lang w:val="en-US" w:eastAsia="zh-CN" w:bidi="ar"/>
              </w:rPr>
              <w:t>。</w:t>
            </w:r>
          </w:p>
        </w:tc>
        <w:tc>
          <w:tcPr>
            <w:tcW w:w="188" w:type="pct"/>
            <w:vMerge w:val="continue"/>
            <w:shd w:val="clear" w:color="auto" w:fill="FFFFFF"/>
            <w:noWrap/>
            <w:vAlign w:val="center"/>
          </w:tcPr>
          <w:p w14:paraId="0F18AD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4" w:type="pct"/>
            <w:vMerge w:val="continue"/>
            <w:shd w:val="clear" w:color="auto" w:fill="FFFFFF"/>
            <w:noWrap/>
            <w:vAlign w:val="center"/>
          </w:tcPr>
          <w:p w14:paraId="1C81FE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28" w:type="pct"/>
            <w:vMerge w:val="continue"/>
            <w:shd w:val="clear" w:color="auto" w:fill="FFFFFF"/>
            <w:noWrap/>
            <w:vAlign w:val="center"/>
          </w:tcPr>
          <w:p w14:paraId="1A2247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30" w:type="pct"/>
            <w:vMerge w:val="continue"/>
            <w:shd w:val="clear" w:color="auto" w:fill="FFFFFF"/>
            <w:noWrap/>
            <w:vAlign w:val="center"/>
          </w:tcPr>
          <w:p w14:paraId="5F0C41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52" w:type="pct"/>
            <w:vMerge w:val="continue"/>
            <w:shd w:val="clear" w:color="auto" w:fill="FFFFFF"/>
            <w:vAlign w:val="center"/>
          </w:tcPr>
          <w:p w14:paraId="0AF080E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3748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8" w:type="pct"/>
            <w:vMerge w:val="continue"/>
            <w:shd w:val="clear" w:color="auto" w:fill="FFFFFF"/>
            <w:noWrap/>
            <w:vAlign w:val="center"/>
          </w:tcPr>
          <w:p w14:paraId="5B5305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41" w:type="pct"/>
            <w:vMerge w:val="continue"/>
            <w:shd w:val="clear" w:color="auto" w:fill="FFFFFF"/>
            <w:vAlign w:val="center"/>
          </w:tcPr>
          <w:p w14:paraId="4E0EC1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06" w:type="pct"/>
            <w:shd w:val="clear" w:color="auto" w:fill="FFFFFF"/>
            <w:vAlign w:val="center"/>
          </w:tcPr>
          <w:p w14:paraId="31006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 w:color="000000"/>
                <w:bdr w:val="none" w:color="auto" w:sz="0" w:space="0"/>
                <w:lang w:val="en-US" w:eastAsia="zh-CN" w:bidi="ar"/>
              </w:rPr>
              <w:t>素材拍摄制作整理：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8"/>
                <w:szCs w:val="28"/>
                <w:u w:color="000000"/>
                <w:bdr w:val="none" w:color="auto" w:sz="0" w:space="0"/>
                <w:lang w:val="en-US" w:eastAsia="zh-CN" w:bidi="ar"/>
              </w:rPr>
              <w:t>整理和搜集集团及下属企业文字图片素材；对图片素材进行后期处理并整理建档</w:t>
            </w:r>
          </w:p>
        </w:tc>
        <w:tc>
          <w:tcPr>
            <w:tcW w:w="188" w:type="pct"/>
            <w:vMerge w:val="continue"/>
            <w:shd w:val="clear" w:color="auto" w:fill="FFFFFF"/>
            <w:noWrap/>
            <w:vAlign w:val="center"/>
          </w:tcPr>
          <w:p w14:paraId="7C35F6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4" w:type="pct"/>
            <w:vMerge w:val="continue"/>
            <w:shd w:val="clear" w:color="auto" w:fill="FFFFFF"/>
            <w:noWrap/>
            <w:vAlign w:val="center"/>
          </w:tcPr>
          <w:p w14:paraId="1E5940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28" w:type="pct"/>
            <w:vMerge w:val="continue"/>
            <w:shd w:val="clear" w:color="auto" w:fill="FFFFFF"/>
            <w:noWrap/>
            <w:vAlign w:val="center"/>
          </w:tcPr>
          <w:p w14:paraId="29E366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30" w:type="pct"/>
            <w:vMerge w:val="continue"/>
            <w:shd w:val="clear" w:color="auto" w:fill="FFFFFF"/>
            <w:noWrap/>
            <w:vAlign w:val="center"/>
          </w:tcPr>
          <w:p w14:paraId="425E39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52" w:type="pct"/>
            <w:vMerge w:val="continue"/>
            <w:shd w:val="clear" w:color="auto" w:fill="FFFFFF"/>
            <w:vAlign w:val="center"/>
          </w:tcPr>
          <w:p w14:paraId="07F6557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5012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8" w:type="pct"/>
            <w:vMerge w:val="continue"/>
            <w:shd w:val="clear" w:color="auto" w:fill="FFFFFF"/>
            <w:noWrap/>
            <w:vAlign w:val="center"/>
          </w:tcPr>
          <w:p w14:paraId="0324DE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41" w:type="pct"/>
            <w:vMerge w:val="continue"/>
            <w:shd w:val="clear" w:color="auto" w:fill="FFFFFF"/>
            <w:vAlign w:val="center"/>
          </w:tcPr>
          <w:p w14:paraId="25916C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06" w:type="pct"/>
            <w:shd w:val="clear" w:color="auto" w:fill="FFFFFF"/>
            <w:vAlign w:val="center"/>
          </w:tcPr>
          <w:p w14:paraId="6A854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 w:color="000000"/>
                <w:bdr w:val="none" w:color="auto" w:sz="0" w:space="0"/>
                <w:lang w:val="en-US" w:eastAsia="zh-CN" w:bidi="ar"/>
              </w:rPr>
              <w:t>外宣媒体图片：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8"/>
                <w:szCs w:val="28"/>
                <w:u w:color="000000"/>
                <w:bdr w:val="none" w:color="auto" w:sz="0" w:space="0"/>
                <w:lang w:val="en-US" w:eastAsia="zh-CN" w:bidi="ar"/>
              </w:rPr>
              <w:t>新媒体业务的专属内容、去广告、高清画质、会员特权、个性化定制与网宣服务</w:t>
            </w:r>
          </w:p>
        </w:tc>
        <w:tc>
          <w:tcPr>
            <w:tcW w:w="188" w:type="pct"/>
            <w:vMerge w:val="continue"/>
            <w:shd w:val="clear" w:color="auto" w:fill="FFFFFF"/>
            <w:noWrap/>
            <w:vAlign w:val="center"/>
          </w:tcPr>
          <w:p w14:paraId="34FE7A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4" w:type="pct"/>
            <w:vMerge w:val="continue"/>
            <w:shd w:val="clear" w:color="auto" w:fill="FFFFFF"/>
            <w:noWrap/>
            <w:vAlign w:val="center"/>
          </w:tcPr>
          <w:p w14:paraId="6FF64F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28" w:type="pct"/>
            <w:vMerge w:val="continue"/>
            <w:shd w:val="clear" w:color="auto" w:fill="FFFFFF"/>
            <w:noWrap/>
            <w:vAlign w:val="center"/>
          </w:tcPr>
          <w:p w14:paraId="3F8ABD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30" w:type="pct"/>
            <w:vMerge w:val="continue"/>
            <w:shd w:val="clear" w:color="auto" w:fill="FFFFFF"/>
            <w:noWrap/>
            <w:vAlign w:val="center"/>
          </w:tcPr>
          <w:p w14:paraId="01C082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52" w:type="pct"/>
            <w:vMerge w:val="continue"/>
            <w:shd w:val="clear" w:color="auto" w:fill="FFFFFF"/>
            <w:vAlign w:val="center"/>
          </w:tcPr>
          <w:p w14:paraId="54D950D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93EE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8" w:type="pct"/>
            <w:vMerge w:val="continue"/>
            <w:shd w:val="clear" w:color="auto" w:fill="FFFFFF"/>
            <w:noWrap/>
            <w:vAlign w:val="center"/>
          </w:tcPr>
          <w:p w14:paraId="3A2BBD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41" w:type="pct"/>
            <w:vMerge w:val="continue"/>
            <w:shd w:val="clear" w:color="auto" w:fill="FFFFFF"/>
            <w:vAlign w:val="center"/>
          </w:tcPr>
          <w:p w14:paraId="63A187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06" w:type="pct"/>
            <w:shd w:val="clear" w:color="auto" w:fill="FFFFFF"/>
            <w:vAlign w:val="center"/>
          </w:tcPr>
          <w:p w14:paraId="43F3F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 w:color="000000"/>
                <w:bdr w:val="none" w:color="auto" w:sz="0" w:space="0"/>
                <w:lang w:val="en-US" w:eastAsia="zh-CN" w:bidi="ar"/>
              </w:rPr>
              <w:t>活动聚焦：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8"/>
                <w:szCs w:val="28"/>
                <w:u w:color="000000"/>
                <w:bdr w:val="none" w:color="auto" w:sz="0" w:space="0"/>
                <w:lang w:val="en-US" w:eastAsia="zh-CN" w:bidi="ar"/>
              </w:rPr>
              <w:t>配合完成集团主办或参与的重要活动，进行宣传展板、PPT、海报等外宣形象图文设计；根据需要安排媒体记者现场宣传报道</w:t>
            </w:r>
          </w:p>
        </w:tc>
        <w:tc>
          <w:tcPr>
            <w:tcW w:w="188" w:type="pct"/>
            <w:vMerge w:val="continue"/>
            <w:shd w:val="clear" w:color="auto" w:fill="FFFFFF"/>
            <w:noWrap/>
            <w:vAlign w:val="center"/>
          </w:tcPr>
          <w:p w14:paraId="4B7019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4" w:type="pct"/>
            <w:vMerge w:val="continue"/>
            <w:shd w:val="clear" w:color="auto" w:fill="FFFFFF"/>
            <w:noWrap/>
            <w:vAlign w:val="center"/>
          </w:tcPr>
          <w:p w14:paraId="3AD23B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28" w:type="pct"/>
            <w:vMerge w:val="continue"/>
            <w:shd w:val="clear" w:color="auto" w:fill="FFFFFF"/>
            <w:noWrap/>
            <w:vAlign w:val="center"/>
          </w:tcPr>
          <w:p w14:paraId="13E46FA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30" w:type="pct"/>
            <w:vMerge w:val="continue"/>
            <w:shd w:val="clear" w:color="auto" w:fill="FFFFFF"/>
            <w:noWrap/>
            <w:vAlign w:val="center"/>
          </w:tcPr>
          <w:p w14:paraId="1D1C6C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52" w:type="pct"/>
            <w:vMerge w:val="continue"/>
            <w:shd w:val="clear" w:color="auto" w:fill="FFFFFF"/>
            <w:vAlign w:val="center"/>
          </w:tcPr>
          <w:p w14:paraId="0CE5EC2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ED0A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88" w:type="pct"/>
            <w:shd w:val="clear" w:color="auto" w:fill="FFFFFF"/>
            <w:noWrap/>
            <w:vAlign w:val="center"/>
          </w:tcPr>
          <w:p w14:paraId="2B631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 w:color="00000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41" w:type="pct"/>
            <w:shd w:val="clear" w:color="auto" w:fill="FFFFFF"/>
            <w:vAlign w:val="center"/>
          </w:tcPr>
          <w:p w14:paraId="32BF9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 w:color="000000"/>
                <w:bdr w:val="none" w:color="auto" w:sz="0" w:space="0"/>
                <w:lang w:val="en-US" w:eastAsia="zh-CN" w:bidi="ar"/>
              </w:rPr>
              <w:t>舆情监控</w:t>
            </w:r>
          </w:p>
        </w:tc>
        <w:tc>
          <w:tcPr>
            <w:tcW w:w="2306" w:type="pct"/>
            <w:shd w:val="clear" w:color="auto" w:fill="FFFFFF"/>
            <w:vAlign w:val="center"/>
          </w:tcPr>
          <w:p w14:paraId="7E520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 w:color="000000"/>
                <w:bdr w:val="none" w:color="auto" w:sz="0" w:space="0"/>
                <w:lang w:val="en-US" w:eastAsia="zh-CN" w:bidi="ar"/>
              </w:rPr>
              <w:t>每月舆情监测及分析摘要。如遇舆情危机，协助制定应对方案并配合实施。</w:t>
            </w:r>
          </w:p>
        </w:tc>
        <w:tc>
          <w:tcPr>
            <w:tcW w:w="188" w:type="pct"/>
            <w:shd w:val="clear" w:color="auto" w:fill="FFFFFF"/>
            <w:vAlign w:val="center"/>
          </w:tcPr>
          <w:p w14:paraId="7DA80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 w:color="00000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64" w:type="pct"/>
            <w:shd w:val="clear" w:color="auto" w:fill="FFFFFF"/>
            <w:vAlign w:val="center"/>
          </w:tcPr>
          <w:p w14:paraId="524C9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 w:color="000000"/>
                <w:bdr w:val="none" w:color="auto" w:sz="0" w:space="0"/>
                <w:lang w:val="en-US" w:eastAsia="zh-CN" w:bidi="ar"/>
              </w:rPr>
              <w:t>月</w:t>
            </w:r>
          </w:p>
        </w:tc>
        <w:tc>
          <w:tcPr>
            <w:tcW w:w="428" w:type="pct"/>
            <w:shd w:val="clear" w:color="auto" w:fill="FFFFFF"/>
            <w:noWrap/>
            <w:vAlign w:val="center"/>
          </w:tcPr>
          <w:p w14:paraId="5CD1C9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30" w:type="pct"/>
            <w:shd w:val="clear" w:color="auto" w:fill="FFFFFF"/>
            <w:noWrap/>
            <w:vAlign w:val="center"/>
          </w:tcPr>
          <w:p w14:paraId="60695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 w:color="000000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752" w:type="pct"/>
            <w:shd w:val="clear" w:color="auto" w:fill="FFFFFF"/>
            <w:noWrap/>
            <w:vAlign w:val="center"/>
          </w:tcPr>
          <w:p w14:paraId="6EE2C6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3E03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88" w:type="pct"/>
            <w:shd w:val="clear" w:color="auto" w:fill="FFFFFF"/>
            <w:noWrap/>
            <w:vAlign w:val="center"/>
          </w:tcPr>
          <w:p w14:paraId="3C9B2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 w:color="00000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41" w:type="pct"/>
            <w:shd w:val="clear" w:color="auto" w:fill="FFFFFF"/>
            <w:vAlign w:val="center"/>
          </w:tcPr>
          <w:p w14:paraId="5ADFC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 w:color="000000"/>
                <w:bdr w:val="none" w:color="auto" w:sz="0" w:space="0"/>
                <w:lang w:val="en-US" w:eastAsia="zh-CN" w:bidi="ar"/>
              </w:rPr>
              <w:t>活动策划</w:t>
            </w:r>
          </w:p>
        </w:tc>
        <w:tc>
          <w:tcPr>
            <w:tcW w:w="2306" w:type="pct"/>
            <w:shd w:val="clear" w:color="auto" w:fill="FFFFFF"/>
            <w:vAlign w:val="center"/>
          </w:tcPr>
          <w:p w14:paraId="20E31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 w:color="000000"/>
                <w:bdr w:val="none" w:color="auto" w:sz="0" w:space="0"/>
                <w:lang w:val="en-US" w:eastAsia="zh-CN" w:bidi="ar"/>
              </w:rPr>
              <w:t>根据集团需求，策划并统筹执行主题宣传活动每年1次</w:t>
            </w:r>
          </w:p>
        </w:tc>
        <w:tc>
          <w:tcPr>
            <w:tcW w:w="188" w:type="pct"/>
            <w:shd w:val="clear" w:color="auto" w:fill="FFFFFF"/>
            <w:vAlign w:val="center"/>
          </w:tcPr>
          <w:p w14:paraId="518A1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 w:color="00000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" w:type="pct"/>
            <w:shd w:val="clear" w:color="auto" w:fill="FFFFFF"/>
            <w:vAlign w:val="center"/>
          </w:tcPr>
          <w:p w14:paraId="22DB9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 w:color="000000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428" w:type="pct"/>
            <w:shd w:val="clear" w:color="auto" w:fill="FFFFFF"/>
            <w:noWrap/>
            <w:vAlign w:val="center"/>
          </w:tcPr>
          <w:p w14:paraId="7D95D9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30" w:type="pct"/>
            <w:shd w:val="clear" w:color="auto" w:fill="FFFFFF"/>
            <w:noWrap/>
            <w:vAlign w:val="center"/>
          </w:tcPr>
          <w:p w14:paraId="24476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 w:color="000000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752" w:type="pct"/>
            <w:shd w:val="clear" w:color="auto" w:fill="FFFFFF"/>
            <w:noWrap/>
            <w:vAlign w:val="center"/>
          </w:tcPr>
          <w:p w14:paraId="206C38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3305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3389" w:type="pct"/>
            <w:gridSpan w:val="5"/>
            <w:shd w:val="clear" w:color="auto" w:fill="FFFFFF"/>
            <w:noWrap/>
            <w:vAlign w:val="center"/>
          </w:tcPr>
          <w:p w14:paraId="55890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 w:color="000000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428" w:type="pct"/>
            <w:shd w:val="clear" w:color="auto" w:fill="FFFFFF"/>
            <w:noWrap/>
            <w:vAlign w:val="center"/>
          </w:tcPr>
          <w:p w14:paraId="66417D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30" w:type="pct"/>
            <w:shd w:val="clear" w:color="auto" w:fill="FFFFFF"/>
            <w:noWrap/>
            <w:vAlign w:val="center"/>
          </w:tcPr>
          <w:p w14:paraId="4A2EC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 w:color="000000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752" w:type="pct"/>
            <w:shd w:val="clear" w:color="auto" w:fill="FFFFFF"/>
            <w:noWrap/>
            <w:vAlign w:val="center"/>
          </w:tcPr>
          <w:p w14:paraId="481F730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</w:tbl>
    <w:p w14:paraId="5C8C4189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:u w:val="none" w:color="auto"/>
          <w:lang w:eastAsia="zh-CN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8DDE20"/>
    <w:multiLevelType w:val="singleLevel"/>
    <w:tmpl w:val="628DDE20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0YjUzZDIwOGU2ZjNlNjg4NjI3ZTkxZTNkNTljYjMifQ=="/>
  </w:docVars>
  <w:rsids>
    <w:rsidRoot w:val="A3FE5ED3"/>
    <w:rsid w:val="000768B1"/>
    <w:rsid w:val="000A44A7"/>
    <w:rsid w:val="000E2363"/>
    <w:rsid w:val="00113340"/>
    <w:rsid w:val="0019683B"/>
    <w:rsid w:val="002725B0"/>
    <w:rsid w:val="00303A22"/>
    <w:rsid w:val="005A5A7B"/>
    <w:rsid w:val="005A6FF3"/>
    <w:rsid w:val="005C5186"/>
    <w:rsid w:val="005C6E2A"/>
    <w:rsid w:val="0061297A"/>
    <w:rsid w:val="006719B1"/>
    <w:rsid w:val="006A48FC"/>
    <w:rsid w:val="00724556"/>
    <w:rsid w:val="00736DAC"/>
    <w:rsid w:val="007A56F7"/>
    <w:rsid w:val="007A5C6C"/>
    <w:rsid w:val="00827C81"/>
    <w:rsid w:val="0089580B"/>
    <w:rsid w:val="008F16B8"/>
    <w:rsid w:val="0091711F"/>
    <w:rsid w:val="00BD21EB"/>
    <w:rsid w:val="00BE2C86"/>
    <w:rsid w:val="00C72EBE"/>
    <w:rsid w:val="00CC2184"/>
    <w:rsid w:val="00E570E1"/>
    <w:rsid w:val="00F10B93"/>
    <w:rsid w:val="00FD473B"/>
    <w:rsid w:val="051F60C3"/>
    <w:rsid w:val="09281538"/>
    <w:rsid w:val="0BD37040"/>
    <w:rsid w:val="0DB367C9"/>
    <w:rsid w:val="17C262E4"/>
    <w:rsid w:val="18531C3D"/>
    <w:rsid w:val="19551E7D"/>
    <w:rsid w:val="1BEE6F3A"/>
    <w:rsid w:val="1DAF9924"/>
    <w:rsid w:val="215F8214"/>
    <w:rsid w:val="21A61315"/>
    <w:rsid w:val="27675EFC"/>
    <w:rsid w:val="284E4066"/>
    <w:rsid w:val="2C7D1D43"/>
    <w:rsid w:val="2E08192F"/>
    <w:rsid w:val="2FE999F3"/>
    <w:rsid w:val="2FF53504"/>
    <w:rsid w:val="36BFC370"/>
    <w:rsid w:val="37DE5EBE"/>
    <w:rsid w:val="3BB4298B"/>
    <w:rsid w:val="3BD70B5D"/>
    <w:rsid w:val="3D1FE5A7"/>
    <w:rsid w:val="3D44378D"/>
    <w:rsid w:val="3F88B2A0"/>
    <w:rsid w:val="3F8FD948"/>
    <w:rsid w:val="3F9B39AB"/>
    <w:rsid w:val="3FBFBDAB"/>
    <w:rsid w:val="3FFF239B"/>
    <w:rsid w:val="4E5A5FDE"/>
    <w:rsid w:val="4F6FD47D"/>
    <w:rsid w:val="551F52F8"/>
    <w:rsid w:val="57FD0C82"/>
    <w:rsid w:val="58F9DDA0"/>
    <w:rsid w:val="5D3B0A8E"/>
    <w:rsid w:val="5DB12FED"/>
    <w:rsid w:val="5EEF99B0"/>
    <w:rsid w:val="5EFF87B4"/>
    <w:rsid w:val="60612973"/>
    <w:rsid w:val="60624993"/>
    <w:rsid w:val="61746C75"/>
    <w:rsid w:val="617A5B0D"/>
    <w:rsid w:val="66D9DEBF"/>
    <w:rsid w:val="67F69E14"/>
    <w:rsid w:val="6CFF86BF"/>
    <w:rsid w:val="6D6F9FF8"/>
    <w:rsid w:val="6EF962A5"/>
    <w:rsid w:val="6FAF8A37"/>
    <w:rsid w:val="6FEF6B06"/>
    <w:rsid w:val="6FFB1B02"/>
    <w:rsid w:val="70192BE0"/>
    <w:rsid w:val="70B578DE"/>
    <w:rsid w:val="75BDBA75"/>
    <w:rsid w:val="75D9494E"/>
    <w:rsid w:val="77F603A6"/>
    <w:rsid w:val="79DF7457"/>
    <w:rsid w:val="79FCC78E"/>
    <w:rsid w:val="7BBA8A6D"/>
    <w:rsid w:val="7CF9C82E"/>
    <w:rsid w:val="7E5EDDF2"/>
    <w:rsid w:val="7E8F9B18"/>
    <w:rsid w:val="7E96561C"/>
    <w:rsid w:val="7EFB88B5"/>
    <w:rsid w:val="7F5D181B"/>
    <w:rsid w:val="7F7BD722"/>
    <w:rsid w:val="7FB7E253"/>
    <w:rsid w:val="7FEA5B8F"/>
    <w:rsid w:val="875F3A68"/>
    <w:rsid w:val="9BEFE1B6"/>
    <w:rsid w:val="A3FE5ED3"/>
    <w:rsid w:val="ADFF0C9F"/>
    <w:rsid w:val="AEAF67B5"/>
    <w:rsid w:val="B5BDB406"/>
    <w:rsid w:val="B6EDCBA8"/>
    <w:rsid w:val="B7F4A8A3"/>
    <w:rsid w:val="B7FFC650"/>
    <w:rsid w:val="B9FD2C49"/>
    <w:rsid w:val="BBBFF1D9"/>
    <w:rsid w:val="BD9B1BAF"/>
    <w:rsid w:val="BDFF2AD3"/>
    <w:rsid w:val="BFBF396B"/>
    <w:rsid w:val="BFF79EB5"/>
    <w:rsid w:val="BFFE21B7"/>
    <w:rsid w:val="DB7F56B2"/>
    <w:rsid w:val="DBDB3461"/>
    <w:rsid w:val="DBFFEC67"/>
    <w:rsid w:val="DDF70959"/>
    <w:rsid w:val="DF6A468F"/>
    <w:rsid w:val="E5FFF338"/>
    <w:rsid w:val="E77F37EA"/>
    <w:rsid w:val="EFCF701D"/>
    <w:rsid w:val="F2F7162D"/>
    <w:rsid w:val="F5FFF05F"/>
    <w:rsid w:val="F6ABEA01"/>
    <w:rsid w:val="F7BF76F4"/>
    <w:rsid w:val="FB7348D2"/>
    <w:rsid w:val="FBDB7CE1"/>
    <w:rsid w:val="FBFF650E"/>
    <w:rsid w:val="FD570C71"/>
    <w:rsid w:val="FD6749B0"/>
    <w:rsid w:val="FE6F36F0"/>
    <w:rsid w:val="FF3E0CC1"/>
    <w:rsid w:val="FF9F5376"/>
    <w:rsid w:val="FFAD8B89"/>
    <w:rsid w:val="FFE56DDD"/>
    <w:rsid w:val="FFF710B3"/>
    <w:rsid w:val="FFFF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jc w:val="both"/>
    </w:pPr>
    <w:rPr>
      <w:rFonts w:ascii="Calibri" w:hAnsi="Calibri" w:eastAsia="宋体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ody Text"/>
    <w:basedOn w:val="1"/>
    <w:next w:val="1"/>
    <w:qFormat/>
    <w:uiPriority w:val="1"/>
    <w:pPr>
      <w:spacing w:after="120"/>
    </w:p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0"/>
    <w:rPr>
      <w:rFonts w:ascii="Calibri" w:hAnsi="Calibri" w:eastAsia="宋体" w:cs="Calibri"/>
      <w:color w:val="000000"/>
      <w:kern w:val="2"/>
      <w:sz w:val="18"/>
      <w:szCs w:val="18"/>
      <w:u w:color="000000"/>
    </w:rPr>
  </w:style>
  <w:style w:type="character" w:customStyle="1" w:styleId="12">
    <w:name w:val="页脚 字符"/>
    <w:basedOn w:val="9"/>
    <w:link w:val="4"/>
    <w:qFormat/>
    <w:uiPriority w:val="0"/>
    <w:rPr>
      <w:rFonts w:ascii="Calibri" w:hAnsi="Calibri" w:eastAsia="宋体" w:cs="Calibri"/>
      <w:color w:val="000000"/>
      <w:kern w:val="2"/>
      <w:sz w:val="18"/>
      <w:szCs w:val="18"/>
      <w:u w:color="000000"/>
    </w:rPr>
  </w:style>
  <w:style w:type="paragraph" w:customStyle="1" w:styleId="13">
    <w:name w:val="Revision"/>
    <w:hidden/>
    <w:unhideWhenUsed/>
    <w:qFormat/>
    <w:uiPriority w:val="99"/>
    <w:rPr>
      <w:rFonts w:ascii="Calibri" w:hAnsi="Calibri" w:eastAsia="宋体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4">
    <w:name w:val="批注文字 字符"/>
    <w:basedOn w:val="9"/>
    <w:link w:val="2"/>
    <w:qFormat/>
    <w:uiPriority w:val="0"/>
    <w:rPr>
      <w:rFonts w:ascii="Calibri" w:hAnsi="Calibri" w:eastAsia="宋体" w:cs="Calibri"/>
      <w:color w:val="000000"/>
      <w:kern w:val="2"/>
      <w:sz w:val="21"/>
      <w:szCs w:val="21"/>
      <w:u w:color="000000"/>
    </w:rPr>
  </w:style>
  <w:style w:type="character" w:customStyle="1" w:styleId="15">
    <w:name w:val="批注主题 字符"/>
    <w:basedOn w:val="14"/>
    <w:link w:val="6"/>
    <w:qFormat/>
    <w:uiPriority w:val="0"/>
    <w:rPr>
      <w:rFonts w:ascii="Calibri" w:hAnsi="Calibri" w:eastAsia="宋体" w:cs="Calibri"/>
      <w:b/>
      <w:bCs/>
      <w:color w:val="000000"/>
      <w:kern w:val="2"/>
      <w:sz w:val="21"/>
      <w:szCs w:val="21"/>
      <w:u w:color="000000"/>
    </w:rPr>
  </w:style>
  <w:style w:type="character" w:customStyle="1" w:styleId="16">
    <w:name w:val="font61"/>
    <w:basedOn w:val="9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7">
    <w:name w:val="font51"/>
    <w:basedOn w:val="9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81"/>
    <w:basedOn w:val="9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9">
    <w:name w:val="font31"/>
    <w:basedOn w:val="9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12</Pages>
  <Words>3345</Words>
  <Characters>3464</Characters>
  <Lines>30</Lines>
  <Paragraphs>8</Paragraphs>
  <TotalTime>16</TotalTime>
  <ScaleCrop>false</ScaleCrop>
  <LinksUpToDate>false</LinksUpToDate>
  <CharactersWithSpaces>3879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2023-08-16T00:46:00Z</dcterms:created>
  <dc:creator>xushanshan</dc:creator>
  <cp:lastModifiedBy>高工</cp:lastModifiedBy>
  <cp:lastPrinted>2024-08-24T02:58:00Z</cp:lastPrinted>
  <dcterms:modified xsi:type="dcterms:W3CDTF">2025-09-10T03:03:36Z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5CF559D3BE67A8BB482AB0663AFB03C5_43</vt:lpwstr>
  </property>
  <property fmtid="{D5CDD505-2E9C-101B-9397-08002B2CF9AE}" pid="4" name="KSOTemplateDocerSaveRecord">
    <vt:lpwstr>eyJoZGlkIjoiNzc0OTc3NmRmNGM3Mjg1MmI1ZGU1MWU0OTM3ZTRkZjYiLCJ1c2VySWQiOiIzMTAzMDg1NjcifQ==</vt:lpwstr>
  </property>
</Properties>
</file>