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835EF">
      <w:pPr>
        <w:autoSpaceDE/>
        <w:autoSpaceDN/>
        <w:adjustRightInd/>
        <w:snapToGrid/>
        <w:rPr>
          <w:rFonts w:hint="eastAsia"/>
          <w:b/>
          <w:bCs w:val="0"/>
          <w:sz w:val="28"/>
          <w:szCs w:val="28"/>
        </w:rPr>
      </w:pPr>
      <w:bookmarkStart w:id="0" w:name="_Toc14347"/>
      <w:r>
        <w:rPr>
          <w:rFonts w:hint="eastAsia"/>
          <w:b/>
          <w:bCs w:val="0"/>
          <w:sz w:val="28"/>
          <w:szCs w:val="28"/>
        </w:rPr>
        <w:t>附件1</w:t>
      </w:r>
    </w:p>
    <w:p w14:paraId="7A7FD079">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476E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04C7BCC">
            <w:pPr>
              <w:jc w:val="center"/>
              <w:rPr>
                <w:rFonts w:hint="eastAsia"/>
                <w:b/>
                <w:bCs w:val="0"/>
              </w:rPr>
            </w:pPr>
            <w:r>
              <w:rPr>
                <w:rFonts w:hint="eastAsia"/>
                <w:b/>
                <w:bCs w:val="0"/>
              </w:rPr>
              <w:t>序号</w:t>
            </w:r>
          </w:p>
        </w:tc>
        <w:tc>
          <w:tcPr>
            <w:tcW w:w="3805" w:type="dxa"/>
            <w:gridSpan w:val="2"/>
            <w:vAlign w:val="center"/>
          </w:tcPr>
          <w:p w14:paraId="37021DF5">
            <w:pPr>
              <w:jc w:val="center"/>
              <w:rPr>
                <w:rFonts w:hint="eastAsia"/>
                <w:b/>
                <w:bCs w:val="0"/>
              </w:rPr>
            </w:pPr>
            <w:r>
              <w:rPr>
                <w:rFonts w:hint="eastAsia"/>
                <w:b/>
                <w:bCs w:val="0"/>
              </w:rPr>
              <w:t>文件名称</w:t>
            </w:r>
          </w:p>
        </w:tc>
        <w:tc>
          <w:tcPr>
            <w:tcW w:w="5128" w:type="dxa"/>
            <w:shd w:val="clear" w:color="auto" w:fill="auto"/>
            <w:vAlign w:val="center"/>
          </w:tcPr>
          <w:p w14:paraId="7F5BE728">
            <w:pPr>
              <w:jc w:val="center"/>
              <w:rPr>
                <w:rFonts w:hint="eastAsia"/>
                <w:b/>
                <w:bCs w:val="0"/>
              </w:rPr>
            </w:pPr>
            <w:r>
              <w:rPr>
                <w:rFonts w:hint="eastAsia"/>
                <w:b/>
                <w:bCs w:val="0"/>
              </w:rPr>
              <w:t>有关要求或说明</w:t>
            </w:r>
          </w:p>
        </w:tc>
      </w:tr>
      <w:tr w14:paraId="1344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6E0BB703">
            <w:pPr>
              <w:jc w:val="center"/>
              <w:rPr>
                <w:rFonts w:hint="eastAsia"/>
              </w:rPr>
            </w:pPr>
            <w:r>
              <w:rPr>
                <w:rFonts w:hint="eastAsia"/>
              </w:rPr>
              <w:t>一</w:t>
            </w:r>
          </w:p>
        </w:tc>
        <w:tc>
          <w:tcPr>
            <w:tcW w:w="3805" w:type="dxa"/>
            <w:gridSpan w:val="2"/>
            <w:vAlign w:val="center"/>
          </w:tcPr>
          <w:p w14:paraId="1ADC8990">
            <w:pPr>
              <w:jc w:val="center"/>
              <w:rPr>
                <w:rFonts w:hint="eastAsia"/>
              </w:rPr>
            </w:pPr>
            <w:r>
              <w:rPr>
                <w:rFonts w:hint="eastAsia"/>
              </w:rPr>
              <w:t>封面</w:t>
            </w:r>
          </w:p>
        </w:tc>
        <w:tc>
          <w:tcPr>
            <w:tcW w:w="5128" w:type="dxa"/>
            <w:shd w:val="clear" w:color="auto" w:fill="auto"/>
            <w:vAlign w:val="center"/>
          </w:tcPr>
          <w:p w14:paraId="172F66B1">
            <w:pPr>
              <w:jc w:val="both"/>
              <w:rPr>
                <w:rFonts w:hint="eastAsia"/>
              </w:rPr>
            </w:pPr>
            <w:r>
              <w:rPr>
                <w:rFonts w:hint="eastAsia"/>
              </w:rPr>
              <w:t>原件签字盖公章。</w:t>
            </w:r>
          </w:p>
        </w:tc>
      </w:tr>
      <w:tr w14:paraId="0CD9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46BE837">
            <w:pPr>
              <w:jc w:val="center"/>
              <w:rPr>
                <w:rFonts w:hint="eastAsia"/>
              </w:rPr>
            </w:pPr>
            <w:r>
              <w:rPr>
                <w:rFonts w:hint="eastAsia"/>
              </w:rPr>
              <w:t>二</w:t>
            </w:r>
          </w:p>
        </w:tc>
        <w:tc>
          <w:tcPr>
            <w:tcW w:w="1303" w:type="dxa"/>
            <w:vMerge w:val="restart"/>
            <w:vAlign w:val="center"/>
          </w:tcPr>
          <w:p w14:paraId="3B7BC3EE">
            <w:pPr>
              <w:jc w:val="center"/>
              <w:rPr>
                <w:rFonts w:hint="eastAsia"/>
              </w:rPr>
            </w:pPr>
            <w:r>
              <w:rPr>
                <w:rFonts w:hint="eastAsia"/>
              </w:rPr>
              <w:t>资审文件</w:t>
            </w:r>
          </w:p>
        </w:tc>
        <w:tc>
          <w:tcPr>
            <w:tcW w:w="2502" w:type="dxa"/>
            <w:shd w:val="clear" w:color="auto" w:fill="auto"/>
            <w:vAlign w:val="center"/>
          </w:tcPr>
          <w:p w14:paraId="097F14A7">
            <w:pPr>
              <w:jc w:val="center"/>
              <w:rPr>
                <w:rFonts w:hint="eastAsia"/>
              </w:rPr>
            </w:pPr>
            <w:r>
              <w:rPr>
                <w:rFonts w:hint="eastAsia"/>
              </w:rPr>
              <w:t>企业基本情况一览表</w:t>
            </w:r>
          </w:p>
        </w:tc>
        <w:tc>
          <w:tcPr>
            <w:tcW w:w="5128" w:type="dxa"/>
            <w:shd w:val="clear" w:color="auto" w:fill="auto"/>
            <w:vAlign w:val="center"/>
          </w:tcPr>
          <w:p w14:paraId="72A13D68">
            <w:pPr>
              <w:rPr>
                <w:rFonts w:hint="eastAsia"/>
              </w:rPr>
            </w:pPr>
            <w:r>
              <w:rPr>
                <w:rFonts w:hint="eastAsia"/>
              </w:rPr>
              <w:t>原件盖公章，格式及说明详见“附件1.1”。</w:t>
            </w:r>
          </w:p>
        </w:tc>
      </w:tr>
      <w:tr w14:paraId="197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E6CFBCC">
            <w:pPr>
              <w:jc w:val="center"/>
              <w:rPr>
                <w:rFonts w:hint="eastAsia"/>
              </w:rPr>
            </w:pPr>
          </w:p>
        </w:tc>
        <w:tc>
          <w:tcPr>
            <w:tcW w:w="1303" w:type="dxa"/>
            <w:vMerge w:val="continue"/>
            <w:vAlign w:val="center"/>
          </w:tcPr>
          <w:p w14:paraId="3FB14F12">
            <w:pPr>
              <w:jc w:val="center"/>
              <w:rPr>
                <w:rFonts w:hint="eastAsia"/>
              </w:rPr>
            </w:pPr>
          </w:p>
        </w:tc>
        <w:tc>
          <w:tcPr>
            <w:tcW w:w="2502" w:type="dxa"/>
            <w:shd w:val="clear" w:color="auto" w:fill="auto"/>
            <w:vAlign w:val="center"/>
          </w:tcPr>
          <w:p w14:paraId="7C9006F5">
            <w:pPr>
              <w:jc w:val="center"/>
              <w:rPr>
                <w:rFonts w:hint="eastAsia"/>
              </w:rPr>
            </w:pPr>
            <w:r>
              <w:rPr>
                <w:rFonts w:hint="eastAsia"/>
              </w:rPr>
              <w:t>企业营业执照</w:t>
            </w:r>
          </w:p>
        </w:tc>
        <w:tc>
          <w:tcPr>
            <w:tcW w:w="5128" w:type="dxa"/>
            <w:shd w:val="clear" w:color="auto" w:fill="auto"/>
            <w:vAlign w:val="center"/>
          </w:tcPr>
          <w:p w14:paraId="351C1ACA">
            <w:pPr>
              <w:rPr>
                <w:rFonts w:hint="eastAsia"/>
              </w:rPr>
            </w:pPr>
            <w:r>
              <w:rPr>
                <w:rFonts w:hint="eastAsia"/>
              </w:rPr>
              <w:t>原件扫描件盖公章。</w:t>
            </w:r>
          </w:p>
        </w:tc>
      </w:tr>
      <w:tr w14:paraId="05A9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4109482">
            <w:pPr>
              <w:jc w:val="center"/>
              <w:rPr>
                <w:rFonts w:hint="eastAsia"/>
              </w:rPr>
            </w:pPr>
          </w:p>
        </w:tc>
        <w:tc>
          <w:tcPr>
            <w:tcW w:w="1303" w:type="dxa"/>
            <w:vMerge w:val="continue"/>
            <w:vAlign w:val="center"/>
          </w:tcPr>
          <w:p w14:paraId="392673D7">
            <w:pPr>
              <w:jc w:val="center"/>
              <w:rPr>
                <w:rFonts w:hint="eastAsia"/>
              </w:rPr>
            </w:pPr>
          </w:p>
        </w:tc>
        <w:tc>
          <w:tcPr>
            <w:tcW w:w="2502" w:type="dxa"/>
            <w:shd w:val="clear" w:color="auto" w:fill="auto"/>
            <w:vAlign w:val="center"/>
          </w:tcPr>
          <w:p w14:paraId="0C21F2A9">
            <w:pPr>
              <w:jc w:val="center"/>
              <w:rPr>
                <w:rFonts w:hint="eastAsia"/>
              </w:rPr>
            </w:pPr>
            <w:r>
              <w:rPr>
                <w:rFonts w:hint="eastAsia"/>
              </w:rPr>
              <w:t>企业资质证书</w:t>
            </w:r>
          </w:p>
        </w:tc>
        <w:tc>
          <w:tcPr>
            <w:tcW w:w="5128" w:type="dxa"/>
            <w:shd w:val="clear" w:color="auto" w:fill="auto"/>
            <w:vAlign w:val="center"/>
          </w:tcPr>
          <w:p w14:paraId="45E4A89E">
            <w:pPr>
              <w:rPr>
                <w:rFonts w:hint="eastAsia"/>
              </w:rPr>
            </w:pPr>
            <w:r>
              <w:rPr>
                <w:rFonts w:hint="eastAsia"/>
              </w:rPr>
              <w:t>原件扫描件盖公章。</w:t>
            </w:r>
          </w:p>
        </w:tc>
      </w:tr>
      <w:tr w14:paraId="7735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62E0452">
            <w:pPr>
              <w:jc w:val="center"/>
              <w:rPr>
                <w:rFonts w:hint="eastAsia"/>
              </w:rPr>
            </w:pPr>
          </w:p>
        </w:tc>
        <w:tc>
          <w:tcPr>
            <w:tcW w:w="1303" w:type="dxa"/>
            <w:vMerge w:val="continue"/>
            <w:vAlign w:val="center"/>
          </w:tcPr>
          <w:p w14:paraId="4D4D110C">
            <w:pPr>
              <w:jc w:val="center"/>
              <w:rPr>
                <w:rFonts w:hint="eastAsia"/>
              </w:rPr>
            </w:pPr>
          </w:p>
        </w:tc>
        <w:tc>
          <w:tcPr>
            <w:tcW w:w="2502" w:type="dxa"/>
            <w:shd w:val="clear" w:color="auto" w:fill="auto"/>
            <w:vAlign w:val="center"/>
          </w:tcPr>
          <w:p w14:paraId="566E12AC">
            <w:pPr>
              <w:jc w:val="center"/>
              <w:rPr>
                <w:rFonts w:hint="eastAsia"/>
              </w:rPr>
            </w:pPr>
            <w:r>
              <w:rPr>
                <w:rFonts w:hint="eastAsia"/>
              </w:rPr>
              <w:t>法定代表人证明书</w:t>
            </w:r>
          </w:p>
          <w:p w14:paraId="227E2CFA">
            <w:pPr>
              <w:jc w:val="center"/>
              <w:rPr>
                <w:rFonts w:hint="eastAsia"/>
              </w:rPr>
            </w:pPr>
            <w:r>
              <w:rPr>
                <w:rFonts w:hint="eastAsia"/>
              </w:rPr>
              <w:t>及法人身份证</w:t>
            </w:r>
          </w:p>
        </w:tc>
        <w:tc>
          <w:tcPr>
            <w:tcW w:w="5128" w:type="dxa"/>
            <w:shd w:val="clear" w:color="auto" w:fill="auto"/>
            <w:vAlign w:val="center"/>
          </w:tcPr>
          <w:p w14:paraId="346CDA65">
            <w:pPr>
              <w:rPr>
                <w:rFonts w:hint="eastAsia"/>
              </w:rPr>
            </w:pPr>
            <w:r>
              <w:rPr>
                <w:rFonts w:hint="eastAsia"/>
              </w:rPr>
              <w:t>法定代表人证明书原件盖公章，身份证复印件盖公章。</w:t>
            </w:r>
          </w:p>
        </w:tc>
      </w:tr>
      <w:tr w14:paraId="74C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7D20EC4">
            <w:pPr>
              <w:jc w:val="center"/>
              <w:rPr>
                <w:rFonts w:hint="eastAsia"/>
              </w:rPr>
            </w:pPr>
          </w:p>
        </w:tc>
        <w:tc>
          <w:tcPr>
            <w:tcW w:w="1303" w:type="dxa"/>
            <w:vMerge w:val="continue"/>
            <w:vAlign w:val="center"/>
          </w:tcPr>
          <w:p w14:paraId="28181CC8">
            <w:pPr>
              <w:jc w:val="center"/>
              <w:rPr>
                <w:rFonts w:hint="eastAsia"/>
              </w:rPr>
            </w:pPr>
          </w:p>
        </w:tc>
        <w:tc>
          <w:tcPr>
            <w:tcW w:w="2502" w:type="dxa"/>
            <w:shd w:val="clear" w:color="auto" w:fill="auto"/>
            <w:vAlign w:val="center"/>
          </w:tcPr>
          <w:p w14:paraId="5C66141C">
            <w:pPr>
              <w:jc w:val="center"/>
              <w:rPr>
                <w:rFonts w:hint="eastAsia"/>
              </w:rPr>
            </w:pPr>
            <w:r>
              <w:rPr>
                <w:rFonts w:hint="eastAsia"/>
              </w:rPr>
              <w:t>授权委托书及投标负责人身份证</w:t>
            </w:r>
          </w:p>
        </w:tc>
        <w:tc>
          <w:tcPr>
            <w:tcW w:w="5128" w:type="dxa"/>
            <w:shd w:val="clear" w:color="auto" w:fill="auto"/>
            <w:vAlign w:val="center"/>
          </w:tcPr>
          <w:p w14:paraId="6C1D2B8A">
            <w:pPr>
              <w:rPr>
                <w:rFonts w:hint="eastAsia"/>
              </w:rPr>
            </w:pPr>
            <w:r>
              <w:rPr>
                <w:rFonts w:hint="eastAsia"/>
              </w:rPr>
              <w:t>法人授权投标负责人办理本投标事宜，授权委托书原件盖公章，身份证复印件盖公章。</w:t>
            </w:r>
          </w:p>
        </w:tc>
      </w:tr>
      <w:tr w14:paraId="70A2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AC24564">
            <w:pPr>
              <w:jc w:val="center"/>
              <w:rPr>
                <w:rFonts w:hint="eastAsia"/>
              </w:rPr>
            </w:pPr>
            <w:r>
              <w:rPr>
                <w:rFonts w:hint="eastAsia"/>
              </w:rPr>
              <w:t>三</w:t>
            </w:r>
          </w:p>
        </w:tc>
        <w:tc>
          <w:tcPr>
            <w:tcW w:w="1303" w:type="dxa"/>
            <w:vAlign w:val="center"/>
          </w:tcPr>
          <w:p w14:paraId="0ECD17A3">
            <w:pPr>
              <w:jc w:val="center"/>
              <w:rPr>
                <w:rFonts w:hint="eastAsia"/>
              </w:rPr>
            </w:pPr>
            <w:r>
              <w:rPr>
                <w:rFonts w:hint="eastAsia"/>
                <w:lang w:val="en-US" w:eastAsia="zh-CN"/>
              </w:rPr>
              <w:t>商务报价</w:t>
            </w:r>
          </w:p>
        </w:tc>
        <w:tc>
          <w:tcPr>
            <w:tcW w:w="2502" w:type="dxa"/>
            <w:shd w:val="clear" w:color="auto" w:fill="auto"/>
            <w:vAlign w:val="center"/>
          </w:tcPr>
          <w:p w14:paraId="37AE330F">
            <w:pPr>
              <w:ind w:firstLine="480" w:firstLineChars="200"/>
              <w:rPr>
                <w:rFonts w:hint="eastAsia"/>
              </w:rPr>
            </w:pPr>
            <w:r>
              <w:rPr>
                <w:rFonts w:hint="eastAsia"/>
              </w:rPr>
              <w:t>投标报价书</w:t>
            </w:r>
          </w:p>
        </w:tc>
        <w:tc>
          <w:tcPr>
            <w:tcW w:w="5128" w:type="dxa"/>
            <w:shd w:val="clear" w:color="auto" w:fill="auto"/>
            <w:vAlign w:val="center"/>
          </w:tcPr>
          <w:p w14:paraId="0DC42A59">
            <w:pPr>
              <w:rPr>
                <w:rFonts w:hint="eastAsia"/>
              </w:rPr>
            </w:pPr>
            <w:r>
              <w:rPr>
                <w:rFonts w:hint="eastAsia"/>
              </w:rPr>
              <w:t>原件盖公章，格式详见“</w:t>
            </w:r>
            <w:r>
              <w:rPr>
                <w:rFonts w:hint="eastAsia"/>
                <w:lang w:val="en-US" w:eastAsia="zh-CN"/>
              </w:rPr>
              <w:t>报价清单</w:t>
            </w:r>
            <w:r>
              <w:rPr>
                <w:rFonts w:hint="eastAsia"/>
              </w:rPr>
              <w:t>”。</w:t>
            </w:r>
          </w:p>
        </w:tc>
      </w:tr>
      <w:tr w14:paraId="7B5C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3BD023F2">
            <w:pPr>
              <w:jc w:val="center"/>
              <w:rPr>
                <w:rFonts w:hint="eastAsia" w:eastAsia="仿宋"/>
                <w:lang w:val="en-US" w:eastAsia="zh-CN"/>
              </w:rPr>
            </w:pPr>
            <w:r>
              <w:rPr>
                <w:rFonts w:hint="eastAsia"/>
                <w:lang w:val="en-US" w:eastAsia="zh-CN"/>
              </w:rPr>
              <w:t>四</w:t>
            </w:r>
          </w:p>
        </w:tc>
        <w:tc>
          <w:tcPr>
            <w:tcW w:w="1303" w:type="dxa"/>
            <w:vMerge w:val="restart"/>
            <w:vAlign w:val="center"/>
          </w:tcPr>
          <w:p w14:paraId="1D3DC71F">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79B591F7">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343EE1ED">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48DB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1A8D0F08">
            <w:pPr>
              <w:jc w:val="center"/>
              <w:rPr>
                <w:rFonts w:hint="eastAsia"/>
              </w:rPr>
            </w:pPr>
          </w:p>
        </w:tc>
        <w:tc>
          <w:tcPr>
            <w:tcW w:w="1303" w:type="dxa"/>
            <w:vMerge w:val="continue"/>
            <w:vAlign w:val="center"/>
          </w:tcPr>
          <w:p w14:paraId="3A3B0319">
            <w:pPr>
              <w:jc w:val="center"/>
              <w:rPr>
                <w:rFonts w:hint="eastAsia"/>
              </w:rPr>
            </w:pPr>
          </w:p>
        </w:tc>
        <w:tc>
          <w:tcPr>
            <w:tcW w:w="2502" w:type="dxa"/>
            <w:shd w:val="clear" w:color="auto" w:fill="auto"/>
            <w:vAlign w:val="center"/>
          </w:tcPr>
          <w:p w14:paraId="3046880A">
            <w:pPr>
              <w:jc w:val="center"/>
              <w:rPr>
                <w:rFonts w:hint="eastAsia"/>
              </w:rPr>
            </w:pPr>
            <w:r>
              <w:rPr>
                <w:rFonts w:hint="eastAsia"/>
              </w:rPr>
              <w:t>同类</w:t>
            </w:r>
            <w:r>
              <w:t>业绩</w:t>
            </w:r>
          </w:p>
        </w:tc>
        <w:tc>
          <w:tcPr>
            <w:tcW w:w="5128" w:type="dxa"/>
            <w:shd w:val="clear" w:color="auto" w:fill="auto"/>
            <w:vAlign w:val="center"/>
          </w:tcPr>
          <w:p w14:paraId="0128A775">
            <w:pPr>
              <w:rPr>
                <w:rFonts w:hint="eastAsia"/>
              </w:rPr>
            </w:pPr>
            <w:r>
              <w:rPr>
                <w:rFonts w:hint="eastAsia"/>
              </w:rPr>
              <w:t>根据投标人近5年（自投标截止之日起倒推，以合同签订时间为准）在国内承接的</w:t>
            </w:r>
            <w:r>
              <w:rPr>
                <w:rFonts w:hint="eastAsia"/>
                <w:lang w:val="en-US" w:eastAsia="zh-CN"/>
              </w:rPr>
              <w:t>工程审计</w:t>
            </w:r>
            <w:r>
              <w:rPr>
                <w:rFonts w:hint="eastAsia"/>
              </w:rPr>
              <w:t>业绩</w:t>
            </w:r>
            <w:r>
              <w:rPr>
                <w:rFonts w:hint="eastAsia"/>
                <w:lang w:val="en-US" w:eastAsia="zh-CN"/>
              </w:rPr>
              <w:t>合同</w:t>
            </w:r>
            <w:r>
              <w:rPr>
                <w:rFonts w:hint="eastAsia"/>
              </w:rPr>
              <w:t>：</w:t>
            </w:r>
          </w:p>
          <w:p w14:paraId="2E12C310">
            <w:pPr>
              <w:rPr>
                <w:rFonts w:hint="eastAsia"/>
              </w:rPr>
            </w:pPr>
            <w:r>
              <w:rPr>
                <w:rFonts w:hint="eastAsia"/>
              </w:rPr>
              <w:t>单项合同金额大于本项目</w:t>
            </w:r>
            <w:r>
              <w:rPr>
                <w:rFonts w:hint="eastAsia"/>
                <w:lang w:val="en-US" w:eastAsia="zh-CN"/>
              </w:rPr>
              <w:t>投标上限</w:t>
            </w:r>
            <w:r>
              <w:rPr>
                <w:rFonts w:hint="eastAsia"/>
              </w:rPr>
              <w:t>价1/2的有效项目业绩，业绩需提供</w:t>
            </w:r>
            <w:r>
              <w:rPr>
                <w:rFonts w:hint="eastAsia"/>
                <w:lang w:val="en-US" w:eastAsia="zh-CN"/>
              </w:rPr>
              <w:t>5</w:t>
            </w:r>
            <w:r>
              <w:rPr>
                <w:rFonts w:hint="eastAsia"/>
              </w:rPr>
              <w:t>项，超过</w:t>
            </w:r>
            <w:r>
              <w:rPr>
                <w:rFonts w:hint="eastAsia"/>
                <w:lang w:val="en-US" w:eastAsia="zh-CN"/>
              </w:rPr>
              <w:t>5</w:t>
            </w:r>
            <w:r>
              <w:rPr>
                <w:rFonts w:hint="eastAsia"/>
              </w:rPr>
              <w:t>项只取列表前</w:t>
            </w:r>
            <w:r>
              <w:rPr>
                <w:rFonts w:hint="eastAsia"/>
                <w:lang w:val="en-US" w:eastAsia="zh-CN"/>
              </w:rPr>
              <w:t>5</w:t>
            </w:r>
            <w:r>
              <w:rPr>
                <w:rFonts w:hint="eastAsia"/>
              </w:rPr>
              <w:t>项。格式详见“附件1.</w:t>
            </w:r>
            <w:r>
              <w:rPr>
                <w:rFonts w:hint="eastAsia"/>
                <w:lang w:val="en-US" w:eastAsia="zh-CN"/>
              </w:rPr>
              <w:t>3</w:t>
            </w:r>
            <w:r>
              <w:rPr>
                <w:rFonts w:hint="eastAsia"/>
              </w:rPr>
              <w:t>”。</w:t>
            </w:r>
          </w:p>
          <w:p w14:paraId="6A035C7C">
            <w:pPr>
              <w:keepNext w:val="0"/>
              <w:keepLines w:val="0"/>
              <w:pageBreakBefore w:val="0"/>
              <w:widowControl w:val="0"/>
              <w:kinsoku/>
              <w:wordWrap/>
              <w:overflowPunct w:val="0"/>
              <w:topLinePunct w:val="0"/>
              <w:autoSpaceDE/>
              <w:autoSpaceDN/>
              <w:bidi w:val="0"/>
              <w:adjustRightInd w:val="0"/>
              <w:snapToGrid w:val="0"/>
              <w:spacing w:line="240" w:lineRule="auto"/>
              <w:textAlignment w:val="auto"/>
              <w:rPr>
                <w:rFonts w:hint="eastAsia"/>
              </w:rPr>
            </w:pPr>
            <w:r>
              <w:t>证明材料</w:t>
            </w:r>
            <w:r>
              <w:rPr>
                <w:rFonts w:hint="eastAsia"/>
              </w:rPr>
              <w:t>（附表格后）</w:t>
            </w:r>
            <w:r>
              <w:t>：</w:t>
            </w:r>
            <w:r>
              <w:cr/>
            </w:r>
            <w:r>
              <w:t>合同关键页，</w:t>
            </w:r>
            <w:r>
              <w:rPr>
                <w:rFonts w:hint="eastAsia"/>
              </w:rPr>
              <w:t>需</w:t>
            </w:r>
            <w:r>
              <w:t>体现合同主体、合同范围、合同金额、合同盖章等关键页。</w:t>
            </w:r>
          </w:p>
        </w:tc>
      </w:tr>
      <w:tr w14:paraId="5463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2" w:type="dxa"/>
            <w:vMerge w:val="restart"/>
            <w:shd w:val="clear" w:color="auto" w:fill="auto"/>
            <w:vAlign w:val="center"/>
          </w:tcPr>
          <w:p w14:paraId="64AFA15D">
            <w:pPr>
              <w:jc w:val="center"/>
              <w:rPr>
                <w:rFonts w:hint="eastAsia"/>
              </w:rPr>
            </w:pPr>
          </w:p>
        </w:tc>
        <w:tc>
          <w:tcPr>
            <w:tcW w:w="1303" w:type="dxa"/>
            <w:vMerge w:val="restart"/>
            <w:vAlign w:val="center"/>
          </w:tcPr>
          <w:p w14:paraId="00D9A5CF">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648EF7ED">
            <w:pPr>
              <w:ind w:firstLine="240" w:firstLineChars="100"/>
              <w:rPr>
                <w:rFonts w:hint="eastAsia"/>
              </w:rPr>
            </w:pPr>
            <w:r>
              <w:rPr>
                <w:rFonts w:hint="eastAsia"/>
                <w:lang w:val="en-US" w:eastAsia="zh-CN"/>
              </w:rPr>
              <w:t>拟派项目负责人</w:t>
            </w:r>
          </w:p>
        </w:tc>
        <w:tc>
          <w:tcPr>
            <w:tcW w:w="5128" w:type="dxa"/>
            <w:shd w:val="clear" w:color="auto" w:fill="auto"/>
            <w:vAlign w:val="center"/>
          </w:tcPr>
          <w:p w14:paraId="484544E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w:t>
            </w:r>
            <w:r>
              <w:rPr>
                <w:rFonts w:hint="eastAsia" w:ascii="仿宋" w:hAnsi="仿宋" w:cs="仿宋"/>
                <w:bCs/>
                <w:kern w:val="2"/>
                <w:sz w:val="24"/>
                <w:szCs w:val="24"/>
                <w:lang w:val="en-US" w:eastAsia="zh-CN" w:bidi="ar-SA"/>
              </w:rPr>
              <w:t>拟派项目负责人相关证书及业绩资料</w:t>
            </w:r>
            <w:r>
              <w:rPr>
                <w:rFonts w:hint="eastAsia" w:ascii="仿宋" w:hAnsi="仿宋" w:eastAsia="仿宋" w:cs="仿宋"/>
                <w:bCs/>
                <w:kern w:val="2"/>
                <w:sz w:val="24"/>
                <w:szCs w:val="24"/>
                <w:lang w:val="en-US" w:eastAsia="zh-CN" w:bidi="ar-SA"/>
              </w:rPr>
              <w:t>：</w:t>
            </w:r>
          </w:p>
          <w:p w14:paraId="19450B2B">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1.</w:t>
            </w:r>
            <w:r>
              <w:rPr>
                <w:rFonts w:hint="eastAsia" w:ascii="仿宋" w:hAnsi="仿宋" w:eastAsia="仿宋" w:cs="仿宋"/>
                <w:bCs/>
                <w:kern w:val="2"/>
                <w:sz w:val="24"/>
                <w:szCs w:val="24"/>
                <w:lang w:val="en-US" w:eastAsia="zh-CN" w:bidi="ar-SA"/>
              </w:rPr>
              <w:t>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0F4C4D4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ascii="仿宋" w:hAnsi="仿宋" w:eastAsia="仿宋" w:cs="仿宋"/>
                <w:bCs/>
                <w:kern w:val="2"/>
                <w:sz w:val="24"/>
                <w:szCs w:val="24"/>
                <w:lang w:val="en-US" w:eastAsia="zh-CN" w:bidi="ar-SA"/>
              </w:rPr>
            </w:pPr>
            <w:r>
              <w:rPr>
                <w:rFonts w:hint="eastAsia" w:cs="仿宋"/>
                <w:bCs/>
                <w:kern w:val="2"/>
                <w:sz w:val="24"/>
                <w:szCs w:val="24"/>
                <w:lang w:val="en-US" w:eastAsia="zh-CN" w:bidi="ar-SA"/>
              </w:rPr>
              <w:t>2</w:t>
            </w:r>
            <w:r>
              <w:rPr>
                <w:rFonts w:hint="eastAsia" w:ascii="仿宋" w:hAnsi="仿宋" w:eastAsia="仿宋" w:cs="仿宋"/>
                <w:bCs/>
                <w:kern w:val="2"/>
                <w:sz w:val="24"/>
                <w:szCs w:val="24"/>
                <w:lang w:val="en-US" w:eastAsia="zh-CN" w:bidi="ar-SA"/>
              </w:rPr>
              <w:t>.提供相关证书</w:t>
            </w:r>
            <w:r>
              <w:rPr>
                <w:rFonts w:hint="eastAsia" w:cs="仿宋"/>
                <w:bCs/>
                <w:kern w:val="2"/>
                <w:sz w:val="24"/>
                <w:szCs w:val="24"/>
                <w:lang w:val="en-US" w:eastAsia="zh-CN" w:bidi="ar-SA"/>
              </w:rPr>
              <w:t>（注册造价师）</w:t>
            </w:r>
            <w:r>
              <w:rPr>
                <w:rFonts w:hint="eastAsia" w:ascii="仿宋" w:hAnsi="仿宋" w:eastAsia="仿宋" w:cs="仿宋"/>
                <w:bCs/>
                <w:kern w:val="2"/>
                <w:sz w:val="24"/>
                <w:szCs w:val="24"/>
                <w:lang w:val="en-US" w:eastAsia="zh-CN" w:bidi="ar-SA"/>
              </w:rPr>
              <w:t>扫描件；</w:t>
            </w:r>
          </w:p>
          <w:p w14:paraId="6BFE3550">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eastAsia"/>
              </w:rPr>
            </w:pPr>
            <w:r>
              <w:rPr>
                <w:rFonts w:hint="eastAsia" w:cs="仿宋"/>
                <w:bCs/>
                <w:kern w:val="2"/>
                <w:sz w:val="24"/>
                <w:szCs w:val="24"/>
                <w:lang w:val="en-US" w:eastAsia="zh-CN" w:bidi="ar-SA"/>
              </w:rPr>
              <w:t>3</w:t>
            </w:r>
            <w:r>
              <w:rPr>
                <w:rFonts w:hint="eastAsia" w:ascii="仿宋" w:hAnsi="仿宋" w:eastAsia="仿宋" w:cs="仿宋"/>
                <w:bCs/>
                <w:kern w:val="2"/>
                <w:sz w:val="24"/>
                <w:szCs w:val="24"/>
                <w:lang w:val="en-US" w:eastAsia="zh-CN" w:bidi="ar-SA"/>
              </w:rPr>
              <w:t>.项目经验需提供合同关键页（首页、内容、项目负责人信息和签字页）；提供的项目经理名称应与业绩合同内项目经理（项目负责人）名称一致若</w:t>
            </w:r>
            <w:r>
              <w:rPr>
                <w:rFonts w:hint="eastAsia" w:cs="仿宋"/>
                <w:bCs/>
                <w:kern w:val="2"/>
                <w:sz w:val="24"/>
                <w:szCs w:val="24"/>
                <w:lang w:val="en-US" w:eastAsia="zh-CN" w:bidi="ar-SA"/>
              </w:rPr>
              <w:t>。</w:t>
            </w:r>
            <w:bookmarkStart w:id="2" w:name="_GoBack"/>
            <w:bookmarkEnd w:id="2"/>
            <w:r>
              <w:rPr>
                <w:rFonts w:hint="eastAsia" w:ascii="仿宋" w:hAnsi="仿宋" w:eastAsia="仿宋" w:cs="仿宋"/>
                <w:bCs/>
                <w:kern w:val="2"/>
                <w:sz w:val="24"/>
                <w:szCs w:val="24"/>
                <w:lang w:val="en-US" w:eastAsia="zh-CN" w:bidi="ar-SA"/>
              </w:rPr>
              <w:t>合同无法体现的，还需提供甲方证明文件扫描件；</w:t>
            </w:r>
          </w:p>
        </w:tc>
      </w:tr>
      <w:tr w14:paraId="54C2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812" w:type="dxa"/>
            <w:vMerge w:val="continue"/>
            <w:shd w:val="clear" w:color="auto" w:fill="auto"/>
            <w:vAlign w:val="center"/>
          </w:tcPr>
          <w:p w14:paraId="3B35940D">
            <w:pPr>
              <w:rPr>
                <w:rFonts w:hint="eastAsia"/>
              </w:rPr>
            </w:pPr>
          </w:p>
        </w:tc>
        <w:tc>
          <w:tcPr>
            <w:tcW w:w="1303" w:type="dxa"/>
            <w:vMerge w:val="continue"/>
            <w:vAlign w:val="center"/>
          </w:tcPr>
          <w:p w14:paraId="48267A94">
            <w:pPr>
              <w:ind w:firstLine="240" w:firstLineChars="100"/>
              <w:rPr>
                <w:rFonts w:hint="eastAsia" w:eastAsia="仿宋"/>
                <w:lang w:val="en-US" w:eastAsia="zh-CN"/>
              </w:rPr>
            </w:pPr>
          </w:p>
        </w:tc>
        <w:tc>
          <w:tcPr>
            <w:tcW w:w="2502" w:type="dxa"/>
            <w:shd w:val="clear" w:color="auto" w:fill="auto"/>
            <w:vAlign w:val="center"/>
          </w:tcPr>
          <w:p w14:paraId="6397FF9C">
            <w:pPr>
              <w:jc w:val="center"/>
              <w:rPr>
                <w:rFonts w:hint="eastAsia"/>
              </w:rPr>
            </w:pPr>
            <w:r>
              <w:rPr>
                <w:rFonts w:hint="eastAsia"/>
                <w:lang w:val="en-US" w:eastAsia="zh-CN"/>
              </w:rPr>
              <w:t>服务</w:t>
            </w:r>
            <w:r>
              <w:rPr>
                <w:rFonts w:hint="eastAsia"/>
              </w:rPr>
              <w:t>方案</w:t>
            </w:r>
          </w:p>
        </w:tc>
        <w:tc>
          <w:tcPr>
            <w:tcW w:w="5128" w:type="dxa"/>
            <w:shd w:val="clear" w:color="auto" w:fill="auto"/>
            <w:vAlign w:val="center"/>
          </w:tcPr>
          <w:p w14:paraId="1F49C4D1">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投标人提供根据本项目实际情况制定</w:t>
            </w:r>
            <w:r>
              <w:rPr>
                <w:rFonts w:hint="eastAsia" w:ascii="仿宋" w:hAnsi="仿宋" w:cs="仿宋"/>
                <w:bCs/>
                <w:kern w:val="2"/>
                <w:sz w:val="24"/>
                <w:szCs w:val="24"/>
                <w:lang w:val="en-US" w:eastAsia="zh-CN" w:bidi="ar-SA"/>
              </w:rPr>
              <w:t>服务方案</w:t>
            </w:r>
            <w:r>
              <w:rPr>
                <w:rFonts w:hint="eastAsia" w:ascii="仿宋" w:hAnsi="仿宋" w:eastAsia="仿宋" w:cs="仿宋"/>
                <w:bCs/>
                <w:kern w:val="2"/>
                <w:sz w:val="24"/>
                <w:szCs w:val="24"/>
                <w:lang w:val="en-US" w:eastAsia="zh-CN" w:bidi="ar-SA"/>
              </w:rPr>
              <w:t>，方案包括但不限于以下内容：</w:t>
            </w:r>
          </w:p>
          <w:p w14:paraId="0E13F717">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1.审计目标</w:t>
            </w:r>
            <w:r>
              <w:rPr>
                <w:rFonts w:hint="eastAsia" w:cs="仿宋"/>
                <w:bCs/>
                <w:kern w:val="2"/>
                <w:sz w:val="24"/>
                <w:szCs w:val="24"/>
                <w:lang w:val="en-US" w:eastAsia="zh-CN" w:bidi="ar-SA"/>
              </w:rPr>
              <w:t>；</w:t>
            </w:r>
          </w:p>
          <w:p w14:paraId="7E77663F">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2.审计重点与难点</w:t>
            </w:r>
            <w:r>
              <w:rPr>
                <w:rFonts w:hint="eastAsia" w:cs="仿宋"/>
                <w:bCs/>
                <w:kern w:val="2"/>
                <w:sz w:val="24"/>
                <w:szCs w:val="24"/>
                <w:lang w:val="en-US" w:eastAsia="zh-CN" w:bidi="ar-SA"/>
              </w:rPr>
              <w:t>；</w:t>
            </w:r>
          </w:p>
          <w:p w14:paraId="643B4E07">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3.审计方法与程序</w:t>
            </w:r>
            <w:r>
              <w:rPr>
                <w:rFonts w:hint="eastAsia" w:cs="仿宋"/>
                <w:bCs/>
                <w:kern w:val="2"/>
                <w:sz w:val="24"/>
                <w:szCs w:val="24"/>
                <w:lang w:val="en-US" w:eastAsia="zh-CN" w:bidi="ar-SA"/>
              </w:rPr>
              <w:t>；</w:t>
            </w:r>
          </w:p>
          <w:p w14:paraId="42DC79A0">
            <w:pPr>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3.审计依据</w:t>
            </w:r>
            <w:r>
              <w:rPr>
                <w:rFonts w:hint="eastAsia" w:cs="仿宋"/>
                <w:bCs/>
                <w:kern w:val="2"/>
                <w:sz w:val="24"/>
                <w:szCs w:val="24"/>
                <w:lang w:val="en-US" w:eastAsia="zh-CN" w:bidi="ar-SA"/>
              </w:rPr>
              <w:t>；</w:t>
            </w:r>
          </w:p>
          <w:p w14:paraId="7F4C677C">
            <w:pPr>
              <w:keepNext w:val="0"/>
              <w:keepLines w:val="0"/>
              <w:suppressLineNumbers w:val="0"/>
              <w:spacing w:before="0" w:beforeAutospacing="0" w:after="0" w:afterAutospacing="0"/>
              <w:ind w:left="0" w:right="0"/>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5.审计团队组成</w:t>
            </w:r>
            <w:r>
              <w:rPr>
                <w:rFonts w:hint="eastAsia" w:cs="仿宋"/>
                <w:bCs/>
                <w:kern w:val="2"/>
                <w:sz w:val="24"/>
                <w:szCs w:val="24"/>
                <w:lang w:val="en-US" w:eastAsia="zh-CN" w:bidi="ar-SA"/>
              </w:rPr>
              <w:t>。</w:t>
            </w:r>
          </w:p>
          <w:p w14:paraId="3D4E403E">
            <w:pPr>
              <w:pStyle w:val="12"/>
              <w:ind w:left="0" w:leftChars="0" w:firstLine="0" w:firstLineChars="0"/>
              <w:rPr>
                <w:rFonts w:hint="eastAsia"/>
              </w:rPr>
            </w:pPr>
            <w:r>
              <w:rPr>
                <w:rFonts w:hint="eastAsia" w:ascii="仿宋" w:hAnsi="仿宋" w:eastAsia="仿宋" w:cs="仿宋"/>
                <w:bCs/>
                <w:kern w:val="2"/>
                <w:sz w:val="24"/>
                <w:szCs w:val="24"/>
                <w:lang w:val="en-US" w:eastAsia="zh-CN" w:bidi="ar-SA"/>
              </w:rPr>
              <w:t>投标人提供《</w:t>
            </w:r>
            <w:r>
              <w:rPr>
                <w:rFonts w:hint="eastAsia" w:cs="仿宋"/>
                <w:bCs/>
                <w:kern w:val="2"/>
                <w:sz w:val="24"/>
                <w:szCs w:val="24"/>
                <w:lang w:val="en-US" w:eastAsia="zh-CN" w:bidi="ar-SA"/>
              </w:rPr>
              <w:t>服务</w:t>
            </w:r>
            <w:r>
              <w:rPr>
                <w:rFonts w:hint="eastAsia" w:ascii="仿宋" w:hAnsi="仿宋" w:eastAsia="仿宋" w:cs="仿宋"/>
                <w:bCs/>
                <w:kern w:val="2"/>
                <w:sz w:val="24"/>
                <w:szCs w:val="24"/>
                <w:lang w:val="en-US" w:eastAsia="zh-CN" w:bidi="ar-SA"/>
              </w:rPr>
              <w:t>方案》加盖供应商公章。</w:t>
            </w:r>
          </w:p>
        </w:tc>
      </w:tr>
    </w:tbl>
    <w:p w14:paraId="3F8EEFE3">
      <w:pPr>
        <w:rPr>
          <w:rFonts w:hint="eastAsia"/>
          <w:b/>
          <w:bCs w:val="0"/>
          <w:sz w:val="28"/>
          <w:szCs w:val="28"/>
        </w:rPr>
      </w:pPr>
      <w:r>
        <w:br w:type="page"/>
      </w:r>
      <w:r>
        <w:rPr>
          <w:rFonts w:hint="eastAsia"/>
          <w:b/>
          <w:bCs w:val="0"/>
          <w:sz w:val="28"/>
          <w:szCs w:val="28"/>
        </w:rPr>
        <w:t>附件1.1</w:t>
      </w:r>
    </w:p>
    <w:p w14:paraId="080519B9">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49C609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5637DE42">
            <w:pPr>
              <w:jc w:val="center"/>
              <w:rPr>
                <w:rFonts w:hint="eastAsia"/>
              </w:rPr>
            </w:pPr>
            <w:r>
              <w:rPr>
                <w:rFonts w:hint="eastAsia"/>
              </w:rPr>
              <w:t>企业名称</w:t>
            </w:r>
          </w:p>
        </w:tc>
        <w:tc>
          <w:tcPr>
            <w:tcW w:w="2132" w:type="dxa"/>
            <w:tcBorders>
              <w:tl2br w:val="nil"/>
              <w:tr2bl w:val="nil"/>
            </w:tcBorders>
            <w:vAlign w:val="center"/>
          </w:tcPr>
          <w:p w14:paraId="2C2E2C75">
            <w:pPr>
              <w:jc w:val="center"/>
              <w:rPr>
                <w:rFonts w:hint="eastAsia"/>
              </w:rPr>
            </w:pPr>
          </w:p>
        </w:tc>
        <w:tc>
          <w:tcPr>
            <w:tcW w:w="2429" w:type="dxa"/>
            <w:tcBorders>
              <w:tl2br w:val="nil"/>
              <w:tr2bl w:val="nil"/>
            </w:tcBorders>
            <w:vAlign w:val="center"/>
          </w:tcPr>
          <w:p w14:paraId="73B0D000">
            <w:pPr>
              <w:jc w:val="center"/>
              <w:rPr>
                <w:rFonts w:hint="eastAsia"/>
              </w:rPr>
            </w:pPr>
            <w:r>
              <w:rPr>
                <w:rFonts w:hint="eastAsia"/>
              </w:rPr>
              <w:t>企业曾用名（如有）</w:t>
            </w:r>
          </w:p>
        </w:tc>
        <w:tc>
          <w:tcPr>
            <w:tcW w:w="2014" w:type="dxa"/>
            <w:tcBorders>
              <w:tl2br w:val="nil"/>
              <w:tr2bl w:val="nil"/>
            </w:tcBorders>
            <w:vAlign w:val="center"/>
          </w:tcPr>
          <w:p w14:paraId="521A8848">
            <w:pPr>
              <w:rPr>
                <w:rFonts w:hint="eastAsia"/>
              </w:rPr>
            </w:pPr>
          </w:p>
        </w:tc>
      </w:tr>
      <w:tr w14:paraId="3FB07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128BD468">
            <w:pPr>
              <w:jc w:val="center"/>
              <w:rPr>
                <w:rFonts w:hint="eastAsia"/>
              </w:rPr>
            </w:pPr>
            <w:r>
              <w:rPr>
                <w:rFonts w:hint="eastAsia"/>
              </w:rPr>
              <w:t>统一社会信用代码</w:t>
            </w:r>
          </w:p>
        </w:tc>
        <w:tc>
          <w:tcPr>
            <w:tcW w:w="2132" w:type="dxa"/>
            <w:tcBorders>
              <w:tl2br w:val="nil"/>
              <w:tr2bl w:val="nil"/>
            </w:tcBorders>
            <w:vAlign w:val="center"/>
          </w:tcPr>
          <w:p w14:paraId="641614E1">
            <w:pPr>
              <w:jc w:val="center"/>
              <w:rPr>
                <w:rFonts w:hint="eastAsia"/>
              </w:rPr>
            </w:pPr>
          </w:p>
        </w:tc>
        <w:tc>
          <w:tcPr>
            <w:tcW w:w="2429" w:type="dxa"/>
            <w:tcBorders>
              <w:tl2br w:val="nil"/>
              <w:tr2bl w:val="nil"/>
            </w:tcBorders>
            <w:vAlign w:val="center"/>
          </w:tcPr>
          <w:p w14:paraId="20CC823C">
            <w:pPr>
              <w:jc w:val="center"/>
              <w:rPr>
                <w:rFonts w:hint="eastAsia"/>
              </w:rPr>
            </w:pPr>
            <w:r>
              <w:rPr>
                <w:rFonts w:hint="eastAsia"/>
              </w:rPr>
              <w:t>企业性质（民营/国有）</w:t>
            </w:r>
          </w:p>
        </w:tc>
        <w:tc>
          <w:tcPr>
            <w:tcW w:w="2014" w:type="dxa"/>
            <w:tcBorders>
              <w:tl2br w:val="nil"/>
              <w:tr2bl w:val="nil"/>
            </w:tcBorders>
            <w:vAlign w:val="center"/>
          </w:tcPr>
          <w:p w14:paraId="2FD85C6A">
            <w:pPr>
              <w:rPr>
                <w:rFonts w:hint="eastAsia"/>
              </w:rPr>
            </w:pPr>
          </w:p>
        </w:tc>
      </w:tr>
      <w:tr w14:paraId="2A922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033F080">
            <w:pPr>
              <w:jc w:val="center"/>
              <w:rPr>
                <w:rFonts w:hint="eastAsia"/>
              </w:rPr>
            </w:pPr>
            <w:r>
              <w:rPr>
                <w:rFonts w:hint="eastAsia"/>
              </w:rPr>
              <w:t>注册资金（万元）</w:t>
            </w:r>
          </w:p>
        </w:tc>
        <w:tc>
          <w:tcPr>
            <w:tcW w:w="2132" w:type="dxa"/>
            <w:tcBorders>
              <w:tl2br w:val="nil"/>
              <w:tr2bl w:val="nil"/>
            </w:tcBorders>
            <w:vAlign w:val="center"/>
          </w:tcPr>
          <w:p w14:paraId="7A842F2A">
            <w:pPr>
              <w:jc w:val="center"/>
              <w:rPr>
                <w:rFonts w:hint="eastAsia"/>
              </w:rPr>
            </w:pPr>
          </w:p>
        </w:tc>
        <w:tc>
          <w:tcPr>
            <w:tcW w:w="2429" w:type="dxa"/>
            <w:tcBorders>
              <w:tl2br w:val="nil"/>
              <w:tr2bl w:val="nil"/>
            </w:tcBorders>
            <w:vAlign w:val="center"/>
          </w:tcPr>
          <w:p w14:paraId="23EE6987">
            <w:pPr>
              <w:jc w:val="center"/>
              <w:rPr>
                <w:rFonts w:hint="eastAsia"/>
              </w:rPr>
            </w:pPr>
            <w:r>
              <w:rPr>
                <w:rFonts w:hint="eastAsia"/>
              </w:rPr>
              <w:t>注册地址</w:t>
            </w:r>
          </w:p>
        </w:tc>
        <w:tc>
          <w:tcPr>
            <w:tcW w:w="2014" w:type="dxa"/>
            <w:tcBorders>
              <w:tl2br w:val="nil"/>
              <w:tr2bl w:val="nil"/>
            </w:tcBorders>
            <w:vAlign w:val="center"/>
          </w:tcPr>
          <w:p w14:paraId="7350CEF8">
            <w:pPr>
              <w:rPr>
                <w:rFonts w:hint="eastAsia"/>
              </w:rPr>
            </w:pPr>
          </w:p>
        </w:tc>
      </w:tr>
      <w:tr w14:paraId="2FB39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B29768A">
            <w:pPr>
              <w:jc w:val="center"/>
              <w:rPr>
                <w:rFonts w:hint="eastAsia"/>
              </w:rPr>
            </w:pPr>
            <w:r>
              <w:rPr>
                <w:rFonts w:hint="eastAsia"/>
              </w:rPr>
              <w:t>企业法定代表人</w:t>
            </w:r>
          </w:p>
        </w:tc>
        <w:tc>
          <w:tcPr>
            <w:tcW w:w="2132" w:type="dxa"/>
            <w:tcBorders>
              <w:tl2br w:val="nil"/>
              <w:tr2bl w:val="nil"/>
            </w:tcBorders>
            <w:vAlign w:val="center"/>
          </w:tcPr>
          <w:p w14:paraId="12224BE9">
            <w:pPr>
              <w:jc w:val="center"/>
              <w:rPr>
                <w:rFonts w:hint="eastAsia"/>
              </w:rPr>
            </w:pPr>
          </w:p>
        </w:tc>
        <w:tc>
          <w:tcPr>
            <w:tcW w:w="2429" w:type="dxa"/>
            <w:tcBorders>
              <w:tl2br w:val="nil"/>
              <w:tr2bl w:val="nil"/>
            </w:tcBorders>
            <w:vAlign w:val="center"/>
          </w:tcPr>
          <w:p w14:paraId="26B2E156">
            <w:pPr>
              <w:jc w:val="center"/>
              <w:rPr>
                <w:rFonts w:hint="eastAsia"/>
              </w:rPr>
            </w:pPr>
            <w:r>
              <w:rPr>
                <w:rFonts w:hint="eastAsia"/>
              </w:rPr>
              <w:t>建立日期</w:t>
            </w:r>
          </w:p>
        </w:tc>
        <w:tc>
          <w:tcPr>
            <w:tcW w:w="2014" w:type="dxa"/>
            <w:tcBorders>
              <w:tl2br w:val="nil"/>
              <w:tr2bl w:val="nil"/>
            </w:tcBorders>
            <w:vAlign w:val="center"/>
          </w:tcPr>
          <w:p w14:paraId="18DB95FD">
            <w:pPr>
              <w:rPr>
                <w:rFonts w:hint="eastAsia"/>
              </w:rPr>
            </w:pPr>
          </w:p>
        </w:tc>
      </w:tr>
      <w:tr w14:paraId="6F65FC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4B8AB32A">
            <w:pPr>
              <w:jc w:val="center"/>
              <w:rPr>
                <w:rFonts w:hint="eastAsia"/>
              </w:rPr>
            </w:pPr>
            <w:r>
              <w:rPr>
                <w:rFonts w:hint="eastAsia"/>
              </w:rPr>
              <w:t>企业现有资质类别</w:t>
            </w:r>
          </w:p>
          <w:p w14:paraId="2F97E18C">
            <w:pPr>
              <w:jc w:val="center"/>
              <w:rPr>
                <w:rFonts w:hint="eastAsia"/>
              </w:rPr>
            </w:pPr>
            <w:r>
              <w:rPr>
                <w:rFonts w:hint="eastAsia"/>
              </w:rPr>
              <w:t>及等级</w:t>
            </w:r>
          </w:p>
        </w:tc>
        <w:tc>
          <w:tcPr>
            <w:tcW w:w="6575" w:type="dxa"/>
            <w:gridSpan w:val="3"/>
            <w:tcBorders>
              <w:tl2br w:val="nil"/>
              <w:tr2bl w:val="nil"/>
            </w:tcBorders>
            <w:vAlign w:val="center"/>
          </w:tcPr>
          <w:p w14:paraId="79A98A7D">
            <w:pPr>
              <w:rPr>
                <w:rFonts w:hint="eastAsia"/>
              </w:rPr>
            </w:pPr>
          </w:p>
        </w:tc>
      </w:tr>
      <w:tr w14:paraId="53BA07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A7E9D03">
            <w:pPr>
              <w:jc w:val="center"/>
              <w:rPr>
                <w:rFonts w:hint="eastAsia"/>
              </w:rPr>
            </w:pPr>
            <w:r>
              <w:rPr>
                <w:rFonts w:hint="eastAsia"/>
              </w:rPr>
              <w:t>企业简介</w:t>
            </w:r>
          </w:p>
          <w:p w14:paraId="5D49666C">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0DDDE2C0">
            <w:pPr>
              <w:rPr>
                <w:rFonts w:hint="eastAsia"/>
              </w:rPr>
            </w:pPr>
          </w:p>
        </w:tc>
      </w:tr>
      <w:tr w14:paraId="30D0C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53FE0993">
            <w:pPr>
              <w:jc w:val="center"/>
              <w:rPr>
                <w:rFonts w:hint="eastAsia"/>
              </w:rPr>
            </w:pPr>
            <w:r>
              <w:rPr>
                <w:rFonts w:hint="eastAsia"/>
              </w:rPr>
              <w:t>拟派项目负责人</w:t>
            </w:r>
          </w:p>
          <w:p w14:paraId="1C3B37D6">
            <w:pPr>
              <w:jc w:val="center"/>
              <w:rPr>
                <w:rFonts w:hint="eastAsia"/>
              </w:rPr>
            </w:pPr>
            <w:r>
              <w:rPr>
                <w:rFonts w:hint="eastAsia"/>
              </w:rPr>
              <w:t>及资质</w:t>
            </w:r>
          </w:p>
        </w:tc>
        <w:tc>
          <w:tcPr>
            <w:tcW w:w="6575" w:type="dxa"/>
            <w:gridSpan w:val="3"/>
            <w:tcBorders>
              <w:tl2br w:val="nil"/>
              <w:tr2bl w:val="nil"/>
            </w:tcBorders>
            <w:vAlign w:val="center"/>
          </w:tcPr>
          <w:p w14:paraId="47436B7D">
            <w:pPr>
              <w:rPr>
                <w:rFonts w:hint="eastAsia"/>
              </w:rPr>
            </w:pPr>
          </w:p>
        </w:tc>
      </w:tr>
      <w:tr w14:paraId="6F2C6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B397C17">
            <w:pPr>
              <w:jc w:val="center"/>
              <w:rPr>
                <w:rFonts w:hint="eastAsia"/>
              </w:rPr>
            </w:pPr>
            <w:r>
              <w:rPr>
                <w:rFonts w:hint="eastAsia"/>
              </w:rPr>
              <w:t>投标联系人</w:t>
            </w:r>
          </w:p>
          <w:p w14:paraId="75CE9DD2">
            <w:pPr>
              <w:jc w:val="center"/>
              <w:rPr>
                <w:rFonts w:hint="eastAsia"/>
              </w:rPr>
            </w:pPr>
            <w:r>
              <w:rPr>
                <w:rFonts w:hint="eastAsia"/>
              </w:rPr>
              <w:t>及联系方式</w:t>
            </w:r>
          </w:p>
        </w:tc>
        <w:tc>
          <w:tcPr>
            <w:tcW w:w="6575" w:type="dxa"/>
            <w:gridSpan w:val="3"/>
            <w:tcBorders>
              <w:tl2br w:val="nil"/>
              <w:tr2bl w:val="nil"/>
            </w:tcBorders>
            <w:vAlign w:val="center"/>
          </w:tcPr>
          <w:p w14:paraId="5FADCD19">
            <w:pPr>
              <w:rPr>
                <w:rFonts w:hint="eastAsia"/>
              </w:rPr>
            </w:pPr>
          </w:p>
        </w:tc>
      </w:tr>
      <w:tr w14:paraId="47364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1A533CF7">
            <w:pPr>
              <w:jc w:val="center"/>
              <w:rPr>
                <w:rFonts w:hint="eastAsia"/>
              </w:rPr>
            </w:pPr>
            <w:r>
              <w:rPr>
                <w:rFonts w:hint="eastAsia"/>
              </w:rPr>
              <w:t>其他</w:t>
            </w:r>
          </w:p>
        </w:tc>
        <w:tc>
          <w:tcPr>
            <w:tcW w:w="6575" w:type="dxa"/>
            <w:gridSpan w:val="3"/>
            <w:tcBorders>
              <w:tl2br w:val="nil"/>
              <w:tr2bl w:val="nil"/>
            </w:tcBorders>
            <w:vAlign w:val="center"/>
          </w:tcPr>
          <w:p w14:paraId="52B301D6">
            <w:pPr>
              <w:rPr>
                <w:rFonts w:hint="eastAsia"/>
              </w:rPr>
            </w:pPr>
          </w:p>
        </w:tc>
      </w:tr>
    </w:tbl>
    <w:p w14:paraId="4F5B1B2F">
      <w:pPr>
        <w:rPr>
          <w:rFonts w:hint="eastAsia"/>
        </w:rPr>
      </w:pPr>
      <w:r>
        <w:rPr>
          <w:rFonts w:hint="eastAsia"/>
        </w:rPr>
        <w:t>注：相关证书扫描件应后附，如果表中填写的内容与招标人在相关网站查询结果不一致，将视为投标人存在弄虚作假的情形。</w:t>
      </w:r>
    </w:p>
    <w:p w14:paraId="7DE5D73A">
      <w:pPr>
        <w:rPr>
          <w:rFonts w:hint="eastAsia" w:eastAsia="仿宋_GB2312"/>
        </w:rPr>
      </w:pPr>
      <w:r>
        <w:br w:type="page"/>
      </w:r>
    </w:p>
    <w:p w14:paraId="3C75E31B">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7203B0F2">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65A1E285">
      <w:pPr>
        <w:pStyle w:val="8"/>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2DEBF11A">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华馨雅苑项目第三方项目审计服务</w:t>
      </w:r>
      <w:r>
        <w:rPr>
          <w:rFonts w:hint="eastAsia"/>
          <w:u w:val="single"/>
        </w:rPr>
        <w:t xml:space="preserve"> </w:t>
      </w:r>
      <w:r>
        <w:rPr>
          <w:rFonts w:hint="eastAsia"/>
        </w:rPr>
        <w:t>公告的所有内容及要求，为此作出如下承诺：</w:t>
      </w:r>
    </w:p>
    <w:p w14:paraId="677E6BA5">
      <w:pPr>
        <w:pStyle w:val="8"/>
        <w:spacing w:line="560" w:lineRule="exact"/>
        <w:ind w:firstLine="480" w:firstLineChars="200"/>
      </w:pPr>
      <w:r>
        <w:rPr>
          <w:rFonts w:hint="eastAsia"/>
        </w:rPr>
        <w:t>1、我方接受《遴选公告》中确定的计价方式，根据企业自身情况，理性报价，不会以低于成本的报价竞争。</w:t>
      </w:r>
    </w:p>
    <w:p w14:paraId="19CA6904">
      <w:pPr>
        <w:pStyle w:val="8"/>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37B96E85">
      <w:pPr>
        <w:pStyle w:val="8"/>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41866CAB">
      <w:pPr>
        <w:pStyle w:val="8"/>
        <w:spacing w:line="560" w:lineRule="exact"/>
        <w:ind w:firstLine="480" w:firstLineChars="200"/>
      </w:pPr>
      <w:r>
        <w:rPr>
          <w:rFonts w:hint="eastAsia"/>
        </w:rPr>
        <w:t>4、如果违反本承诺书中任何条款，我方愿意接受：</w:t>
      </w:r>
    </w:p>
    <w:p w14:paraId="0C5CE5EB">
      <w:pPr>
        <w:pStyle w:val="8"/>
        <w:spacing w:line="560" w:lineRule="exact"/>
        <w:ind w:firstLine="480" w:firstLineChars="200"/>
      </w:pPr>
      <w:r>
        <w:rPr>
          <w:rFonts w:hint="eastAsia"/>
        </w:rPr>
        <w:t>（1）视作我方单方面违约，并按照合同规定向贵方支付违约金或解除合同；</w:t>
      </w:r>
    </w:p>
    <w:p w14:paraId="488EF36C">
      <w:pPr>
        <w:pStyle w:val="8"/>
        <w:spacing w:line="560" w:lineRule="exact"/>
        <w:ind w:firstLine="480" w:firstLineChars="200"/>
      </w:pPr>
      <w:r>
        <w:rPr>
          <w:rFonts w:hint="eastAsia"/>
        </w:rPr>
        <w:t>（2）履约评价评定为合格及以下；</w:t>
      </w:r>
    </w:p>
    <w:p w14:paraId="034EF5A1">
      <w:pPr>
        <w:pStyle w:val="8"/>
        <w:spacing w:line="560" w:lineRule="exact"/>
        <w:ind w:firstLine="480" w:firstLineChars="200"/>
      </w:pPr>
      <w:r>
        <w:rPr>
          <w:rFonts w:hint="eastAsia"/>
        </w:rPr>
        <w:t>（3）贵方今后可拒绝我方参与投标；</w:t>
      </w:r>
    </w:p>
    <w:p w14:paraId="50662186">
      <w:pPr>
        <w:pStyle w:val="8"/>
        <w:spacing w:line="560" w:lineRule="exact"/>
        <w:ind w:firstLine="480" w:firstLineChars="200"/>
      </w:pPr>
      <w:r>
        <w:rPr>
          <w:rFonts w:hint="eastAsia"/>
        </w:rPr>
        <w:t>（4）建设行政主管部门或相关主管部门的不良行为记录、行政处罚。</w:t>
      </w:r>
    </w:p>
    <w:p w14:paraId="21D1851A">
      <w:pPr>
        <w:spacing w:line="560" w:lineRule="exact"/>
        <w:rPr>
          <w:rFonts w:hint="eastAsia"/>
        </w:rPr>
      </w:pPr>
    </w:p>
    <w:p w14:paraId="42479D0E">
      <w:pPr>
        <w:autoSpaceDE/>
        <w:autoSpaceDN/>
        <w:adjustRightInd/>
        <w:snapToGrid/>
        <w:spacing w:line="600" w:lineRule="exact"/>
        <w:ind w:firstLine="3600" w:firstLineChars="1500"/>
        <w:jc w:val="both"/>
        <w:rPr>
          <w:rFonts w:hint="eastAsia"/>
        </w:rPr>
      </w:pPr>
      <w:r>
        <w:rPr>
          <w:rFonts w:hint="eastAsia"/>
        </w:rPr>
        <w:t>承诺单位（盖章）：</w:t>
      </w:r>
    </w:p>
    <w:p w14:paraId="1CD2AF1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26098132">
      <w:pPr>
        <w:autoSpaceDE/>
        <w:autoSpaceDN/>
        <w:adjustRightInd/>
        <w:snapToGrid/>
        <w:spacing w:line="600" w:lineRule="exact"/>
        <w:ind w:firstLine="3600" w:firstLineChars="1500"/>
        <w:jc w:val="both"/>
        <w:rPr>
          <w:rFonts w:hint="eastAsia"/>
        </w:rPr>
      </w:pPr>
      <w:r>
        <w:rPr>
          <w:rFonts w:hint="eastAsia"/>
        </w:rPr>
        <w:t>签署日期：    年    月    日</w:t>
      </w:r>
    </w:p>
    <w:p w14:paraId="55A2662B">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032EBF65">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07085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23051B4A">
            <w:pPr>
              <w:jc w:val="center"/>
              <w:rPr>
                <w:rFonts w:hint="eastAsia"/>
              </w:rPr>
            </w:pPr>
            <w:r>
              <w:rPr>
                <w:rFonts w:hint="eastAsia"/>
              </w:rPr>
              <w:t>序号</w:t>
            </w:r>
          </w:p>
        </w:tc>
        <w:tc>
          <w:tcPr>
            <w:tcW w:w="1541" w:type="dxa"/>
            <w:tcBorders>
              <w:tl2br w:val="nil"/>
              <w:tr2bl w:val="nil"/>
            </w:tcBorders>
            <w:vAlign w:val="center"/>
          </w:tcPr>
          <w:p w14:paraId="6B701BE8">
            <w:pPr>
              <w:jc w:val="center"/>
              <w:rPr>
                <w:rFonts w:hint="eastAsia"/>
              </w:rPr>
            </w:pPr>
            <w:r>
              <w:rPr>
                <w:rFonts w:hint="eastAsia"/>
              </w:rPr>
              <w:t>项目名称</w:t>
            </w:r>
          </w:p>
        </w:tc>
        <w:tc>
          <w:tcPr>
            <w:tcW w:w="2100" w:type="dxa"/>
            <w:tcBorders>
              <w:tl2br w:val="nil"/>
              <w:tr2bl w:val="nil"/>
            </w:tcBorders>
            <w:vAlign w:val="center"/>
          </w:tcPr>
          <w:p w14:paraId="224CD8D1">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018C60A6">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52745635">
            <w:pPr>
              <w:jc w:val="center"/>
              <w:rPr>
                <w:rFonts w:hint="eastAsia"/>
              </w:rPr>
            </w:pPr>
            <w:r>
              <w:rPr>
                <w:rFonts w:hint="eastAsia"/>
              </w:rPr>
              <w:t>合同签订时间</w:t>
            </w:r>
          </w:p>
        </w:tc>
        <w:tc>
          <w:tcPr>
            <w:tcW w:w="1290" w:type="dxa"/>
            <w:tcBorders>
              <w:tl2br w:val="nil"/>
              <w:tr2bl w:val="nil"/>
            </w:tcBorders>
            <w:vAlign w:val="center"/>
          </w:tcPr>
          <w:p w14:paraId="5F18E6C9">
            <w:pPr>
              <w:jc w:val="center"/>
              <w:rPr>
                <w:rFonts w:hint="eastAsia"/>
              </w:rPr>
            </w:pPr>
            <w:r>
              <w:rPr>
                <w:rFonts w:hint="eastAsia"/>
              </w:rPr>
              <w:t>备注</w:t>
            </w:r>
          </w:p>
        </w:tc>
      </w:tr>
      <w:tr w14:paraId="18A75C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257BB03">
            <w:pPr>
              <w:jc w:val="center"/>
              <w:rPr>
                <w:rFonts w:hint="eastAsia"/>
              </w:rPr>
            </w:pPr>
            <w:r>
              <w:rPr>
                <w:rFonts w:hint="eastAsia"/>
              </w:rPr>
              <w:t>1</w:t>
            </w:r>
          </w:p>
        </w:tc>
        <w:tc>
          <w:tcPr>
            <w:tcW w:w="1541" w:type="dxa"/>
            <w:tcBorders>
              <w:tl2br w:val="nil"/>
              <w:tr2bl w:val="nil"/>
            </w:tcBorders>
            <w:vAlign w:val="center"/>
          </w:tcPr>
          <w:p w14:paraId="0E7C6ED2">
            <w:pPr>
              <w:jc w:val="center"/>
              <w:rPr>
                <w:rFonts w:hint="eastAsia"/>
              </w:rPr>
            </w:pPr>
          </w:p>
        </w:tc>
        <w:tc>
          <w:tcPr>
            <w:tcW w:w="2100" w:type="dxa"/>
            <w:tcBorders>
              <w:tl2br w:val="nil"/>
              <w:tr2bl w:val="nil"/>
            </w:tcBorders>
            <w:vAlign w:val="center"/>
          </w:tcPr>
          <w:p w14:paraId="634D6549">
            <w:pPr>
              <w:jc w:val="center"/>
              <w:rPr>
                <w:rFonts w:hint="eastAsia"/>
              </w:rPr>
            </w:pPr>
          </w:p>
        </w:tc>
        <w:tc>
          <w:tcPr>
            <w:tcW w:w="1593" w:type="dxa"/>
            <w:tcBorders>
              <w:tl2br w:val="nil"/>
              <w:tr2bl w:val="nil"/>
            </w:tcBorders>
            <w:vAlign w:val="center"/>
          </w:tcPr>
          <w:p w14:paraId="0573DE2D">
            <w:pPr>
              <w:jc w:val="center"/>
              <w:rPr>
                <w:rFonts w:hint="eastAsia"/>
              </w:rPr>
            </w:pPr>
          </w:p>
        </w:tc>
        <w:tc>
          <w:tcPr>
            <w:tcW w:w="1771" w:type="dxa"/>
            <w:tcBorders>
              <w:tl2br w:val="nil"/>
              <w:tr2bl w:val="nil"/>
            </w:tcBorders>
            <w:vAlign w:val="center"/>
          </w:tcPr>
          <w:p w14:paraId="0837FFBD">
            <w:pPr>
              <w:jc w:val="center"/>
              <w:rPr>
                <w:rFonts w:hint="eastAsia"/>
              </w:rPr>
            </w:pPr>
          </w:p>
        </w:tc>
        <w:tc>
          <w:tcPr>
            <w:tcW w:w="1290" w:type="dxa"/>
            <w:tcBorders>
              <w:tl2br w:val="nil"/>
              <w:tr2bl w:val="nil"/>
            </w:tcBorders>
            <w:vAlign w:val="center"/>
          </w:tcPr>
          <w:p w14:paraId="096B8179">
            <w:pPr>
              <w:jc w:val="center"/>
              <w:rPr>
                <w:rFonts w:hint="eastAsia"/>
              </w:rPr>
            </w:pPr>
          </w:p>
        </w:tc>
      </w:tr>
      <w:tr w14:paraId="220923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420A74">
            <w:pPr>
              <w:jc w:val="center"/>
              <w:rPr>
                <w:rFonts w:hint="eastAsia"/>
              </w:rPr>
            </w:pPr>
            <w:r>
              <w:rPr>
                <w:rFonts w:hint="eastAsia"/>
              </w:rPr>
              <w:t>2</w:t>
            </w:r>
          </w:p>
        </w:tc>
        <w:tc>
          <w:tcPr>
            <w:tcW w:w="1541" w:type="dxa"/>
            <w:tcBorders>
              <w:tl2br w:val="nil"/>
              <w:tr2bl w:val="nil"/>
            </w:tcBorders>
            <w:vAlign w:val="center"/>
          </w:tcPr>
          <w:p w14:paraId="171DCF8D">
            <w:pPr>
              <w:jc w:val="center"/>
              <w:rPr>
                <w:rFonts w:hint="eastAsia"/>
              </w:rPr>
            </w:pPr>
          </w:p>
        </w:tc>
        <w:tc>
          <w:tcPr>
            <w:tcW w:w="2100" w:type="dxa"/>
            <w:tcBorders>
              <w:tl2br w:val="nil"/>
              <w:tr2bl w:val="nil"/>
            </w:tcBorders>
            <w:vAlign w:val="center"/>
          </w:tcPr>
          <w:p w14:paraId="0904A528">
            <w:pPr>
              <w:jc w:val="center"/>
              <w:rPr>
                <w:rFonts w:hint="eastAsia"/>
              </w:rPr>
            </w:pPr>
          </w:p>
        </w:tc>
        <w:tc>
          <w:tcPr>
            <w:tcW w:w="1593" w:type="dxa"/>
            <w:tcBorders>
              <w:tl2br w:val="nil"/>
              <w:tr2bl w:val="nil"/>
            </w:tcBorders>
            <w:vAlign w:val="center"/>
          </w:tcPr>
          <w:p w14:paraId="6BF5D993">
            <w:pPr>
              <w:jc w:val="center"/>
              <w:rPr>
                <w:rFonts w:hint="eastAsia"/>
              </w:rPr>
            </w:pPr>
          </w:p>
        </w:tc>
        <w:tc>
          <w:tcPr>
            <w:tcW w:w="1771" w:type="dxa"/>
            <w:tcBorders>
              <w:tl2br w:val="nil"/>
              <w:tr2bl w:val="nil"/>
            </w:tcBorders>
            <w:vAlign w:val="center"/>
          </w:tcPr>
          <w:p w14:paraId="5074CF02">
            <w:pPr>
              <w:jc w:val="center"/>
              <w:rPr>
                <w:rFonts w:hint="eastAsia"/>
              </w:rPr>
            </w:pPr>
          </w:p>
        </w:tc>
        <w:tc>
          <w:tcPr>
            <w:tcW w:w="1290" w:type="dxa"/>
            <w:tcBorders>
              <w:tl2br w:val="nil"/>
              <w:tr2bl w:val="nil"/>
            </w:tcBorders>
            <w:vAlign w:val="center"/>
          </w:tcPr>
          <w:p w14:paraId="53A1982C">
            <w:pPr>
              <w:jc w:val="center"/>
              <w:rPr>
                <w:rFonts w:hint="eastAsia"/>
              </w:rPr>
            </w:pPr>
          </w:p>
        </w:tc>
      </w:tr>
      <w:tr w14:paraId="4EEA8D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42B0C9EE">
            <w:pPr>
              <w:jc w:val="center"/>
              <w:rPr>
                <w:rFonts w:hint="eastAsia"/>
              </w:rPr>
            </w:pPr>
            <w:r>
              <w:rPr>
                <w:rFonts w:hint="eastAsia"/>
              </w:rPr>
              <w:t>3</w:t>
            </w:r>
          </w:p>
        </w:tc>
        <w:tc>
          <w:tcPr>
            <w:tcW w:w="1541" w:type="dxa"/>
            <w:tcBorders>
              <w:tl2br w:val="nil"/>
              <w:tr2bl w:val="nil"/>
            </w:tcBorders>
            <w:vAlign w:val="center"/>
          </w:tcPr>
          <w:p w14:paraId="7132EA7F">
            <w:pPr>
              <w:jc w:val="center"/>
              <w:rPr>
                <w:rFonts w:hint="eastAsia"/>
              </w:rPr>
            </w:pPr>
          </w:p>
        </w:tc>
        <w:tc>
          <w:tcPr>
            <w:tcW w:w="2100" w:type="dxa"/>
            <w:tcBorders>
              <w:tl2br w:val="nil"/>
              <w:tr2bl w:val="nil"/>
            </w:tcBorders>
            <w:vAlign w:val="center"/>
          </w:tcPr>
          <w:p w14:paraId="1C541BAC">
            <w:pPr>
              <w:jc w:val="center"/>
              <w:rPr>
                <w:rFonts w:hint="eastAsia"/>
              </w:rPr>
            </w:pPr>
          </w:p>
        </w:tc>
        <w:tc>
          <w:tcPr>
            <w:tcW w:w="1593" w:type="dxa"/>
            <w:tcBorders>
              <w:tl2br w:val="nil"/>
              <w:tr2bl w:val="nil"/>
            </w:tcBorders>
            <w:vAlign w:val="center"/>
          </w:tcPr>
          <w:p w14:paraId="26446515">
            <w:pPr>
              <w:jc w:val="center"/>
              <w:rPr>
                <w:rFonts w:hint="eastAsia"/>
              </w:rPr>
            </w:pPr>
          </w:p>
        </w:tc>
        <w:tc>
          <w:tcPr>
            <w:tcW w:w="1771" w:type="dxa"/>
            <w:tcBorders>
              <w:tl2br w:val="nil"/>
              <w:tr2bl w:val="nil"/>
            </w:tcBorders>
            <w:vAlign w:val="center"/>
          </w:tcPr>
          <w:p w14:paraId="7E8AE06A">
            <w:pPr>
              <w:jc w:val="center"/>
              <w:rPr>
                <w:rFonts w:hint="eastAsia"/>
              </w:rPr>
            </w:pPr>
          </w:p>
        </w:tc>
        <w:tc>
          <w:tcPr>
            <w:tcW w:w="1290" w:type="dxa"/>
            <w:tcBorders>
              <w:tl2br w:val="nil"/>
              <w:tr2bl w:val="nil"/>
            </w:tcBorders>
            <w:vAlign w:val="center"/>
          </w:tcPr>
          <w:p w14:paraId="3E1F81D6">
            <w:pPr>
              <w:jc w:val="center"/>
              <w:rPr>
                <w:rFonts w:hint="eastAsia"/>
              </w:rPr>
            </w:pPr>
          </w:p>
        </w:tc>
      </w:tr>
      <w:tr w14:paraId="0D995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01E2B72A">
            <w:pPr>
              <w:jc w:val="center"/>
              <w:rPr>
                <w:rFonts w:hint="eastAsia"/>
              </w:rPr>
            </w:pPr>
            <w:r>
              <w:rPr>
                <w:rFonts w:hint="eastAsia"/>
              </w:rPr>
              <w:t>4</w:t>
            </w:r>
          </w:p>
        </w:tc>
        <w:tc>
          <w:tcPr>
            <w:tcW w:w="1541" w:type="dxa"/>
            <w:tcBorders>
              <w:tl2br w:val="nil"/>
              <w:tr2bl w:val="nil"/>
            </w:tcBorders>
            <w:vAlign w:val="center"/>
          </w:tcPr>
          <w:p w14:paraId="156A7DAB">
            <w:pPr>
              <w:jc w:val="center"/>
              <w:rPr>
                <w:rFonts w:hint="eastAsia"/>
              </w:rPr>
            </w:pPr>
          </w:p>
        </w:tc>
        <w:tc>
          <w:tcPr>
            <w:tcW w:w="2100" w:type="dxa"/>
            <w:tcBorders>
              <w:tl2br w:val="nil"/>
              <w:tr2bl w:val="nil"/>
            </w:tcBorders>
            <w:vAlign w:val="center"/>
          </w:tcPr>
          <w:p w14:paraId="04825131">
            <w:pPr>
              <w:jc w:val="center"/>
              <w:rPr>
                <w:rFonts w:hint="eastAsia"/>
              </w:rPr>
            </w:pPr>
          </w:p>
        </w:tc>
        <w:tc>
          <w:tcPr>
            <w:tcW w:w="1593" w:type="dxa"/>
            <w:tcBorders>
              <w:tl2br w:val="nil"/>
              <w:tr2bl w:val="nil"/>
            </w:tcBorders>
            <w:vAlign w:val="center"/>
          </w:tcPr>
          <w:p w14:paraId="446B0237">
            <w:pPr>
              <w:jc w:val="center"/>
              <w:rPr>
                <w:rFonts w:hint="eastAsia"/>
              </w:rPr>
            </w:pPr>
          </w:p>
        </w:tc>
        <w:tc>
          <w:tcPr>
            <w:tcW w:w="1771" w:type="dxa"/>
            <w:tcBorders>
              <w:tl2br w:val="nil"/>
              <w:tr2bl w:val="nil"/>
            </w:tcBorders>
            <w:vAlign w:val="center"/>
          </w:tcPr>
          <w:p w14:paraId="0D644EF5">
            <w:pPr>
              <w:jc w:val="center"/>
              <w:rPr>
                <w:rFonts w:hint="eastAsia"/>
              </w:rPr>
            </w:pPr>
          </w:p>
        </w:tc>
        <w:tc>
          <w:tcPr>
            <w:tcW w:w="1290" w:type="dxa"/>
            <w:tcBorders>
              <w:tl2br w:val="nil"/>
              <w:tr2bl w:val="nil"/>
            </w:tcBorders>
            <w:vAlign w:val="center"/>
          </w:tcPr>
          <w:p w14:paraId="05F27C7C">
            <w:pPr>
              <w:jc w:val="center"/>
              <w:rPr>
                <w:rFonts w:hint="eastAsia"/>
              </w:rPr>
            </w:pPr>
          </w:p>
        </w:tc>
      </w:tr>
      <w:tr w14:paraId="6CD2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7F5B2471">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1F4AC76F">
            <w:pPr>
              <w:jc w:val="center"/>
              <w:rPr>
                <w:rFonts w:hint="eastAsia"/>
              </w:rPr>
            </w:pPr>
          </w:p>
        </w:tc>
        <w:tc>
          <w:tcPr>
            <w:tcW w:w="2100" w:type="dxa"/>
            <w:tcBorders>
              <w:tl2br w:val="nil"/>
              <w:tr2bl w:val="nil"/>
            </w:tcBorders>
            <w:vAlign w:val="center"/>
          </w:tcPr>
          <w:p w14:paraId="79C9DB92">
            <w:pPr>
              <w:jc w:val="center"/>
              <w:rPr>
                <w:rFonts w:hint="eastAsia"/>
              </w:rPr>
            </w:pPr>
          </w:p>
        </w:tc>
        <w:tc>
          <w:tcPr>
            <w:tcW w:w="1593" w:type="dxa"/>
            <w:tcBorders>
              <w:tl2br w:val="nil"/>
              <w:tr2bl w:val="nil"/>
            </w:tcBorders>
            <w:vAlign w:val="center"/>
          </w:tcPr>
          <w:p w14:paraId="1D4E9428">
            <w:pPr>
              <w:jc w:val="center"/>
              <w:rPr>
                <w:rFonts w:hint="eastAsia"/>
              </w:rPr>
            </w:pPr>
          </w:p>
        </w:tc>
        <w:tc>
          <w:tcPr>
            <w:tcW w:w="1771" w:type="dxa"/>
            <w:tcBorders>
              <w:tl2br w:val="nil"/>
              <w:tr2bl w:val="nil"/>
            </w:tcBorders>
            <w:vAlign w:val="center"/>
          </w:tcPr>
          <w:p w14:paraId="12A6639B">
            <w:pPr>
              <w:jc w:val="center"/>
              <w:rPr>
                <w:rFonts w:hint="eastAsia"/>
              </w:rPr>
            </w:pPr>
          </w:p>
        </w:tc>
        <w:tc>
          <w:tcPr>
            <w:tcW w:w="1290" w:type="dxa"/>
            <w:tcBorders>
              <w:tl2br w:val="nil"/>
              <w:tr2bl w:val="nil"/>
            </w:tcBorders>
            <w:vAlign w:val="center"/>
          </w:tcPr>
          <w:p w14:paraId="695E204D">
            <w:pPr>
              <w:jc w:val="center"/>
              <w:rPr>
                <w:rFonts w:hint="eastAsia"/>
              </w:rPr>
            </w:pPr>
          </w:p>
        </w:tc>
      </w:tr>
    </w:tbl>
    <w:p w14:paraId="5DC2CC36">
      <w:pPr>
        <w:rPr>
          <w:rFonts w:hint="eastAsia"/>
        </w:rPr>
      </w:pPr>
    </w:p>
    <w:bookmarkEnd w:id="0"/>
    <w:bookmarkEnd w:id="1"/>
    <w:p w14:paraId="1E9C6873">
      <w:pPr>
        <w:rPr>
          <w:rFonts w:hint="eastAsia"/>
        </w:rPr>
      </w:pPr>
      <w:r>
        <w:rPr>
          <w:rFonts w:hint="eastAsia"/>
        </w:rPr>
        <w:t>注：相关扫描件后附，投标人将合同中项目名称、同类项目对应的合同额、项目内容、签订时间等主要信息进行标记，以便招标人审核。</w:t>
      </w:r>
    </w:p>
    <w:p w14:paraId="026DB482">
      <w:pPr>
        <w:ind w:firstLine="480" w:firstLineChars="200"/>
        <w:rPr>
          <w:rFonts w:hint="eastAsia"/>
        </w:rPr>
      </w:pPr>
    </w:p>
    <w:p w14:paraId="12F826BF">
      <w:pPr>
        <w:rPr>
          <w:rFonts w:hint="eastAsia"/>
        </w:rPr>
      </w:pPr>
      <w:r>
        <w:rPr>
          <w:rFonts w:hint="eastAsia"/>
        </w:rPr>
        <w:br w:type="page"/>
      </w:r>
    </w:p>
    <w:p w14:paraId="19F951CB">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拟派项目负责人</w:t>
      </w:r>
      <w:r>
        <w:rPr>
          <w:rFonts w:hint="eastAsia"/>
        </w:rPr>
        <w:t>（格式自拟）。</w:t>
      </w:r>
    </w:p>
    <w:p w14:paraId="20D4CBBE">
      <w:pPr>
        <w:rPr>
          <w:rFonts w:hint="eastAsia"/>
        </w:rPr>
      </w:pPr>
      <w:r>
        <w:rPr>
          <w:rFonts w:hint="eastAsia"/>
        </w:rPr>
        <w:br w:type="page"/>
      </w:r>
    </w:p>
    <w:p w14:paraId="5B4417D8">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96E554F">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0D6868A6">
      <w:pPr>
        <w:autoSpaceDE/>
        <w:autoSpaceDN/>
        <w:adjustRightInd/>
        <w:snapToGrid/>
        <w:rPr>
          <w:rFonts w:hint="eastAsia"/>
          <w:b/>
          <w:bCs w:val="0"/>
          <w:sz w:val="28"/>
          <w:szCs w:val="28"/>
        </w:rPr>
      </w:pPr>
    </w:p>
    <w:p w14:paraId="6FABAD67">
      <w:pPr>
        <w:autoSpaceDE/>
        <w:autoSpaceDN/>
        <w:adjustRightInd/>
        <w:snapToGrid/>
        <w:rPr>
          <w:rFonts w:hint="eastAsia"/>
          <w:b/>
          <w:bCs w:val="0"/>
          <w:sz w:val="28"/>
          <w:szCs w:val="28"/>
        </w:rPr>
      </w:pPr>
    </w:p>
    <w:p w14:paraId="7ACF45C1">
      <w:pPr>
        <w:autoSpaceDE/>
        <w:autoSpaceDN/>
        <w:adjustRightInd/>
        <w:snapToGrid/>
        <w:rPr>
          <w:rFonts w:hint="eastAsia"/>
          <w:b/>
          <w:bCs w:val="0"/>
          <w:sz w:val="28"/>
          <w:szCs w:val="28"/>
        </w:rPr>
      </w:pPr>
    </w:p>
    <w:p w14:paraId="065F7FFA">
      <w:pPr>
        <w:autoSpaceDE/>
        <w:autoSpaceDN/>
        <w:adjustRightInd/>
        <w:snapToGrid/>
        <w:rPr>
          <w:rFonts w:hint="eastAsia"/>
          <w:b/>
          <w:bCs w:val="0"/>
          <w:sz w:val="28"/>
          <w:szCs w:val="28"/>
        </w:rPr>
      </w:pPr>
    </w:p>
    <w:p w14:paraId="22AEE295">
      <w:pPr>
        <w:autoSpaceDE/>
        <w:autoSpaceDN/>
        <w:adjustRightInd/>
        <w:snapToGrid/>
        <w:rPr>
          <w:rFonts w:hint="eastAsia"/>
          <w:b/>
          <w:bCs w:val="0"/>
          <w:sz w:val="28"/>
          <w:szCs w:val="28"/>
        </w:rPr>
      </w:pPr>
    </w:p>
    <w:p w14:paraId="276293D4">
      <w:pPr>
        <w:autoSpaceDE/>
        <w:autoSpaceDN/>
        <w:adjustRightInd/>
        <w:snapToGrid/>
        <w:rPr>
          <w:rFonts w:hint="eastAsia"/>
          <w:b/>
          <w:bCs w:val="0"/>
          <w:sz w:val="28"/>
          <w:szCs w:val="28"/>
        </w:rPr>
      </w:pPr>
    </w:p>
    <w:p w14:paraId="1DA916B1">
      <w:pPr>
        <w:autoSpaceDE/>
        <w:autoSpaceDN/>
        <w:adjustRightInd/>
        <w:snapToGrid/>
        <w:rPr>
          <w:rFonts w:hint="eastAsia"/>
          <w:b/>
          <w:bCs w:val="0"/>
          <w:sz w:val="28"/>
          <w:szCs w:val="28"/>
        </w:rPr>
      </w:pPr>
    </w:p>
    <w:p w14:paraId="39224F80">
      <w:pPr>
        <w:autoSpaceDE/>
        <w:autoSpaceDN/>
        <w:adjustRightInd/>
        <w:snapToGrid/>
        <w:rPr>
          <w:rFonts w:hint="eastAsia"/>
          <w:b/>
          <w:bCs w:val="0"/>
          <w:sz w:val="28"/>
          <w:szCs w:val="28"/>
        </w:rPr>
      </w:pPr>
    </w:p>
    <w:p w14:paraId="178CFEA0">
      <w:pPr>
        <w:autoSpaceDE/>
        <w:autoSpaceDN/>
        <w:adjustRightInd/>
        <w:snapToGrid/>
        <w:rPr>
          <w:rFonts w:hint="eastAsia"/>
          <w:b/>
          <w:bCs w:val="0"/>
          <w:sz w:val="28"/>
          <w:szCs w:val="28"/>
        </w:rPr>
      </w:pPr>
    </w:p>
    <w:p w14:paraId="59A4159E">
      <w:pPr>
        <w:autoSpaceDE/>
        <w:autoSpaceDN/>
        <w:adjustRightInd/>
        <w:snapToGrid/>
        <w:rPr>
          <w:rFonts w:hint="eastAsia"/>
          <w:b/>
          <w:bCs w:val="0"/>
          <w:sz w:val="28"/>
          <w:szCs w:val="28"/>
        </w:rPr>
      </w:pPr>
    </w:p>
    <w:p w14:paraId="005540F1">
      <w:pPr>
        <w:autoSpaceDE/>
        <w:autoSpaceDN/>
        <w:adjustRightInd/>
        <w:snapToGrid/>
        <w:rPr>
          <w:rFonts w:hint="eastAsia"/>
          <w:b/>
          <w:bCs w:val="0"/>
          <w:sz w:val="28"/>
          <w:szCs w:val="28"/>
        </w:rPr>
      </w:pPr>
    </w:p>
    <w:p w14:paraId="599E8D92">
      <w:pPr>
        <w:autoSpaceDE/>
        <w:autoSpaceDN/>
        <w:adjustRightInd/>
        <w:snapToGrid/>
        <w:rPr>
          <w:rFonts w:hint="eastAsia"/>
          <w:b/>
          <w:bCs w:val="0"/>
          <w:sz w:val="28"/>
          <w:szCs w:val="28"/>
        </w:rPr>
      </w:pPr>
    </w:p>
    <w:p w14:paraId="01C2841C">
      <w:pPr>
        <w:autoSpaceDE/>
        <w:autoSpaceDN/>
        <w:adjustRightInd/>
        <w:snapToGrid/>
        <w:rPr>
          <w:rFonts w:hint="eastAsia"/>
          <w:b/>
          <w:bCs w:val="0"/>
          <w:sz w:val="28"/>
          <w:szCs w:val="28"/>
        </w:rPr>
      </w:pPr>
    </w:p>
    <w:p w14:paraId="6EAA8C7C">
      <w:pPr>
        <w:autoSpaceDE/>
        <w:autoSpaceDN/>
        <w:adjustRightInd/>
        <w:snapToGrid/>
        <w:rPr>
          <w:rFonts w:hint="eastAsia"/>
          <w:b/>
          <w:bCs w:val="0"/>
          <w:sz w:val="28"/>
          <w:szCs w:val="28"/>
        </w:rPr>
      </w:pPr>
    </w:p>
    <w:p w14:paraId="1A3F4BF4">
      <w:pPr>
        <w:autoSpaceDE/>
        <w:autoSpaceDN/>
        <w:adjustRightInd/>
        <w:snapToGrid/>
        <w:rPr>
          <w:rFonts w:hint="eastAsia"/>
          <w:b/>
          <w:bCs w:val="0"/>
          <w:sz w:val="28"/>
          <w:szCs w:val="28"/>
        </w:rPr>
      </w:pPr>
    </w:p>
    <w:p w14:paraId="6C492A2E">
      <w:pPr>
        <w:autoSpaceDE/>
        <w:autoSpaceDN/>
        <w:adjustRightInd/>
        <w:snapToGrid/>
        <w:rPr>
          <w:rFonts w:hint="eastAsia"/>
          <w:b/>
          <w:bCs w:val="0"/>
          <w:sz w:val="28"/>
          <w:szCs w:val="28"/>
        </w:rPr>
      </w:pPr>
    </w:p>
    <w:p w14:paraId="3CBB67E0">
      <w:pPr>
        <w:autoSpaceDE/>
        <w:autoSpaceDN/>
        <w:adjustRightInd/>
        <w:snapToGrid/>
        <w:rPr>
          <w:rFonts w:hint="eastAsia"/>
          <w:b/>
          <w:bCs w:val="0"/>
          <w:sz w:val="28"/>
          <w:szCs w:val="28"/>
        </w:rPr>
      </w:pPr>
    </w:p>
    <w:p w14:paraId="03510425">
      <w:pPr>
        <w:pStyle w:val="12"/>
        <w:ind w:left="0" w:leftChars="0" w:firstLine="0" w:firstLineChars="0"/>
        <w:rPr>
          <w:rFonts w:hint="eastAsia"/>
        </w:rPr>
      </w:pPr>
    </w:p>
    <w:p w14:paraId="271782C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FA7913"/>
    <w:rsid w:val="042D158D"/>
    <w:rsid w:val="04E06965"/>
    <w:rsid w:val="04E0715A"/>
    <w:rsid w:val="05093353"/>
    <w:rsid w:val="052063E5"/>
    <w:rsid w:val="05475D0D"/>
    <w:rsid w:val="06744454"/>
    <w:rsid w:val="080041F1"/>
    <w:rsid w:val="0A864229"/>
    <w:rsid w:val="0B2B2741"/>
    <w:rsid w:val="0B751303"/>
    <w:rsid w:val="0C560D31"/>
    <w:rsid w:val="0C5D4B54"/>
    <w:rsid w:val="0D1B387B"/>
    <w:rsid w:val="0D8256A8"/>
    <w:rsid w:val="0D8A7D9B"/>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8893450"/>
    <w:rsid w:val="19150AB5"/>
    <w:rsid w:val="1A574B6D"/>
    <w:rsid w:val="1B763B8B"/>
    <w:rsid w:val="1C8054A9"/>
    <w:rsid w:val="1DBD26D8"/>
    <w:rsid w:val="1E253381"/>
    <w:rsid w:val="1EB83BDA"/>
    <w:rsid w:val="1EF45FD8"/>
    <w:rsid w:val="1F8E7E31"/>
    <w:rsid w:val="21F433CC"/>
    <w:rsid w:val="234E0702"/>
    <w:rsid w:val="24B70CBB"/>
    <w:rsid w:val="24C85C3F"/>
    <w:rsid w:val="25CD7E3F"/>
    <w:rsid w:val="2761109D"/>
    <w:rsid w:val="27BD652A"/>
    <w:rsid w:val="2847702A"/>
    <w:rsid w:val="29304E64"/>
    <w:rsid w:val="294544BB"/>
    <w:rsid w:val="2C027C88"/>
    <w:rsid w:val="2C67451C"/>
    <w:rsid w:val="2D046D3E"/>
    <w:rsid w:val="2D1063D5"/>
    <w:rsid w:val="2D7C0663"/>
    <w:rsid w:val="2E7F19D7"/>
    <w:rsid w:val="2F424F98"/>
    <w:rsid w:val="2F9C3726"/>
    <w:rsid w:val="300307CB"/>
    <w:rsid w:val="301B4C7C"/>
    <w:rsid w:val="3022487E"/>
    <w:rsid w:val="306A4EEC"/>
    <w:rsid w:val="314E3D74"/>
    <w:rsid w:val="321049D0"/>
    <w:rsid w:val="32B00E4D"/>
    <w:rsid w:val="3316226B"/>
    <w:rsid w:val="33BF02E8"/>
    <w:rsid w:val="342D0929"/>
    <w:rsid w:val="3444618C"/>
    <w:rsid w:val="35197838"/>
    <w:rsid w:val="36C73FA8"/>
    <w:rsid w:val="378A6E0D"/>
    <w:rsid w:val="38DB4455"/>
    <w:rsid w:val="393D0552"/>
    <w:rsid w:val="396C61CD"/>
    <w:rsid w:val="3A3E4582"/>
    <w:rsid w:val="3A4F7256"/>
    <w:rsid w:val="3BA448B8"/>
    <w:rsid w:val="3C680E8A"/>
    <w:rsid w:val="3D3171E8"/>
    <w:rsid w:val="3DF8538F"/>
    <w:rsid w:val="3E5B5091"/>
    <w:rsid w:val="3ECF3E9B"/>
    <w:rsid w:val="40FE4130"/>
    <w:rsid w:val="41C73E66"/>
    <w:rsid w:val="42E53259"/>
    <w:rsid w:val="43A37C06"/>
    <w:rsid w:val="43D02C60"/>
    <w:rsid w:val="43FB5E70"/>
    <w:rsid w:val="4540092C"/>
    <w:rsid w:val="468F4DC7"/>
    <w:rsid w:val="48906A9A"/>
    <w:rsid w:val="48927A1F"/>
    <w:rsid w:val="498E7188"/>
    <w:rsid w:val="49AB55A6"/>
    <w:rsid w:val="4AD56CD4"/>
    <w:rsid w:val="4B646EED"/>
    <w:rsid w:val="4E66112F"/>
    <w:rsid w:val="4F722566"/>
    <w:rsid w:val="4FEC5144"/>
    <w:rsid w:val="4FF14809"/>
    <w:rsid w:val="50317CDC"/>
    <w:rsid w:val="50640BF4"/>
    <w:rsid w:val="525B2E2C"/>
    <w:rsid w:val="5507090D"/>
    <w:rsid w:val="55082E23"/>
    <w:rsid w:val="56CB2B66"/>
    <w:rsid w:val="573E554E"/>
    <w:rsid w:val="57AF2DEA"/>
    <w:rsid w:val="57D552EF"/>
    <w:rsid w:val="59E30A8F"/>
    <w:rsid w:val="5AF83711"/>
    <w:rsid w:val="5BB04C2C"/>
    <w:rsid w:val="5BF14D74"/>
    <w:rsid w:val="5C7368BB"/>
    <w:rsid w:val="5C7B5664"/>
    <w:rsid w:val="5CE65575"/>
    <w:rsid w:val="5D227959"/>
    <w:rsid w:val="604030F9"/>
    <w:rsid w:val="605C71A6"/>
    <w:rsid w:val="6140578B"/>
    <w:rsid w:val="619F6539"/>
    <w:rsid w:val="620843A5"/>
    <w:rsid w:val="62141106"/>
    <w:rsid w:val="66C13CC1"/>
    <w:rsid w:val="67244646"/>
    <w:rsid w:val="67E1027C"/>
    <w:rsid w:val="684E0792"/>
    <w:rsid w:val="68610DE6"/>
    <w:rsid w:val="6A7177BA"/>
    <w:rsid w:val="6ACD26A1"/>
    <w:rsid w:val="6B5477F9"/>
    <w:rsid w:val="6B971973"/>
    <w:rsid w:val="6C054650"/>
    <w:rsid w:val="6CDB2BA3"/>
    <w:rsid w:val="6E2E2151"/>
    <w:rsid w:val="70460641"/>
    <w:rsid w:val="711B771F"/>
    <w:rsid w:val="71400858"/>
    <w:rsid w:val="71D40D4C"/>
    <w:rsid w:val="7248108B"/>
    <w:rsid w:val="738A5A44"/>
    <w:rsid w:val="73BE778E"/>
    <w:rsid w:val="74614F7E"/>
    <w:rsid w:val="75D37152"/>
    <w:rsid w:val="7603212B"/>
    <w:rsid w:val="76453E99"/>
    <w:rsid w:val="770E5AE1"/>
    <w:rsid w:val="777D7FD8"/>
    <w:rsid w:val="79DB277C"/>
    <w:rsid w:val="7A0A79F9"/>
    <w:rsid w:val="7A6207C4"/>
    <w:rsid w:val="7A9F41FF"/>
    <w:rsid w:val="7B1227F8"/>
    <w:rsid w:val="7B746AC1"/>
    <w:rsid w:val="7C372E28"/>
    <w:rsid w:val="7CE73678"/>
    <w:rsid w:val="7D890C83"/>
    <w:rsid w:val="7EB94911"/>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779" w:firstLine="641"/>
    </w:pPr>
    <w:rPr>
      <w:rFonts w:ascii="宋体" w:hAnsi="宋体"/>
      <w:kern w:val="0"/>
      <w:sz w:val="32"/>
      <w:szCs w:val="32"/>
      <w:lang w:eastAsia="en-US"/>
    </w:rPr>
  </w:style>
  <w:style w:type="paragraph" w:styleId="3">
    <w:name w:val="Body Text 2"/>
    <w:basedOn w:val="1"/>
    <w:qFormat/>
    <w:uiPriority w:val="0"/>
    <w:rPr>
      <w:rFonts w:ascii="楷体_GB2312" w:hAnsi="宋体" w:eastAsia="楷体_GB2312"/>
      <w:color w:val="000000"/>
      <w:kern w:val="0"/>
      <w:szCs w:val="21"/>
    </w:rPr>
  </w:style>
  <w:style w:type="paragraph" w:styleId="5">
    <w:name w:val="Normal Indent"/>
    <w:basedOn w:val="1"/>
    <w:qFormat/>
    <w:uiPriority w:val="0"/>
    <w:pPr>
      <w:ind w:firstLine="420"/>
    </w:pPr>
  </w:style>
  <w:style w:type="paragraph" w:styleId="6">
    <w:name w:val="annotation text"/>
    <w:basedOn w:val="1"/>
    <w:qFormat/>
    <w:uiPriority w:val="0"/>
  </w:style>
  <w:style w:type="paragraph" w:styleId="7">
    <w:name w:val="Body Text Indent"/>
    <w:basedOn w:val="1"/>
    <w:qFormat/>
    <w:uiPriority w:val="0"/>
    <w:pPr>
      <w:ind w:firstLine="600" w:firstLineChars="200"/>
    </w:pPr>
    <w:rPr>
      <w:sz w:val="30"/>
    </w:rPr>
  </w:style>
  <w:style w:type="paragraph" w:styleId="8">
    <w:name w:val="Plain Text"/>
    <w:basedOn w:val="1"/>
    <w:qFormat/>
    <w:uiPriority w:val="0"/>
    <w:rPr>
      <w:rFonts w:hAnsi="Courier New" w:cs="Courier New"/>
      <w:szCs w:val="21"/>
    </w:rPr>
  </w:style>
  <w:style w:type="paragraph" w:styleId="9">
    <w:name w:val="footer"/>
    <w:basedOn w:val="1"/>
    <w:unhideWhenUsed/>
    <w:qFormat/>
    <w:uiPriority w:val="99"/>
    <w:pPr>
      <w:tabs>
        <w:tab w:val="center" w:pos="4153"/>
        <w:tab w:val="right" w:pos="8306"/>
      </w:tabs>
    </w:pPr>
    <w:rPr>
      <w:sz w:val="18"/>
      <w:szCs w:val="18"/>
    </w:rPr>
  </w:style>
  <w:style w:type="paragraph" w:styleId="10">
    <w:name w:val="header"/>
    <w:basedOn w:val="1"/>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99"/>
    <w:rPr>
      <w:rFonts w:ascii="Times New Roman" w:hAnsi="Times New Roman"/>
      <w:kern w:val="0"/>
      <w:szCs w:val="20"/>
    </w:rPr>
  </w:style>
  <w:style w:type="paragraph" w:styleId="12">
    <w:name w:val="Body Text First Indent 2"/>
    <w:basedOn w:val="7"/>
    <w:next w:val="1"/>
    <w:unhideWhenUsed/>
    <w:qFormat/>
    <w:uiPriority w:val="99"/>
    <w:pPr>
      <w:spacing w:after="120"/>
      <w:ind w:left="420" w:leftChars="200"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2"/>
    </w:rPr>
  </w:style>
  <w:style w:type="paragraph" w:styleId="19">
    <w:name w:val="List Paragraph"/>
    <w:basedOn w:val="1"/>
    <w:link w:val="20"/>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0">
    <w:name w:val="列表段落 字符"/>
    <w:link w:val="19"/>
    <w:qFormat/>
    <w:uiPriority w:val="0"/>
    <w:rPr>
      <w:kern w:val="2"/>
      <w:sz w:val="21"/>
    </w:rPr>
  </w:style>
  <w:style w:type="paragraph" w:customStyle="1" w:styleId="21">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1479</Words>
  <Characters>1566</Characters>
  <Lines>14</Lines>
  <Paragraphs>4</Paragraphs>
  <TotalTime>0</TotalTime>
  <ScaleCrop>false</ScaleCrop>
  <LinksUpToDate>false</LinksUpToDate>
  <CharactersWithSpaces>1580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2025-09-19T00:58:21Z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