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99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投标报价一览表</w:t>
      </w:r>
    </w:p>
    <w:p w14:paraId="06FE5D0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</w:p>
    <w:p w14:paraId="694100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深圳市龙华环境有限公司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</w:p>
    <w:p w14:paraId="1E604C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经分析研究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人提供的本次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公告内容，本投标人就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深圳市龙华环境有限公司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龙华街道城市管家项目临时占道许可证咨询服务采购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的报价见下表所列：</w:t>
      </w:r>
    </w:p>
    <w:tbl>
      <w:tblPr>
        <w:tblStyle w:val="6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2050"/>
        <w:gridCol w:w="2183"/>
        <w:gridCol w:w="2297"/>
      </w:tblGrid>
      <w:tr w14:paraId="569D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108" w:type="dxa"/>
            <w:vAlign w:val="center"/>
          </w:tcPr>
          <w:p w14:paraId="4A171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采购项目</w:t>
            </w:r>
          </w:p>
        </w:tc>
        <w:tc>
          <w:tcPr>
            <w:tcW w:w="2050" w:type="dxa"/>
            <w:vAlign w:val="center"/>
          </w:tcPr>
          <w:p w14:paraId="0D30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投标上限价</w:t>
            </w:r>
          </w:p>
          <w:p w14:paraId="59579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（万元）</w:t>
            </w:r>
          </w:p>
        </w:tc>
        <w:tc>
          <w:tcPr>
            <w:tcW w:w="2183" w:type="dxa"/>
            <w:vAlign w:val="center"/>
          </w:tcPr>
          <w:p w14:paraId="108D3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含税投标总价（万元）</w:t>
            </w:r>
          </w:p>
        </w:tc>
        <w:tc>
          <w:tcPr>
            <w:tcW w:w="2297" w:type="dxa"/>
            <w:vAlign w:val="center"/>
          </w:tcPr>
          <w:p w14:paraId="18EF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  <w:t>备注</w:t>
            </w:r>
          </w:p>
        </w:tc>
      </w:tr>
      <w:tr w14:paraId="172F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3108" w:type="dxa"/>
            <w:vAlign w:val="center"/>
          </w:tcPr>
          <w:p w14:paraId="6F049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龙华街道城市管家项目临时占道许可证咨询服务采购</w:t>
            </w:r>
          </w:p>
        </w:tc>
        <w:tc>
          <w:tcPr>
            <w:tcW w:w="2050" w:type="dxa"/>
            <w:vAlign w:val="center"/>
          </w:tcPr>
          <w:p w14:paraId="74E1D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2183" w:type="dxa"/>
            <w:vAlign w:val="center"/>
          </w:tcPr>
          <w:p w14:paraId="6A35E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97" w:type="dxa"/>
            <w:vMerge w:val="restart"/>
            <w:vAlign w:val="center"/>
          </w:tcPr>
          <w:p w14:paraId="21B2A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投标报价为固定总价。 </w:t>
            </w:r>
          </w:p>
          <w:p w14:paraId="58CD7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2.增值税税率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%。</w:t>
            </w:r>
          </w:p>
        </w:tc>
      </w:tr>
      <w:tr w14:paraId="7933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108" w:type="dxa"/>
            <w:vAlign w:val="center"/>
          </w:tcPr>
          <w:p w14:paraId="74BA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2050" w:type="dxa"/>
            <w:vAlign w:val="center"/>
          </w:tcPr>
          <w:p w14:paraId="7799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3万元</w:t>
            </w:r>
          </w:p>
        </w:tc>
        <w:tc>
          <w:tcPr>
            <w:tcW w:w="2183" w:type="dxa"/>
            <w:vAlign w:val="center"/>
          </w:tcPr>
          <w:p w14:paraId="65A1E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97" w:type="dxa"/>
            <w:vMerge w:val="continue"/>
            <w:vAlign w:val="center"/>
          </w:tcPr>
          <w:p w14:paraId="1900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1024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108" w:type="dxa"/>
            <w:vAlign w:val="center"/>
          </w:tcPr>
          <w:p w14:paraId="21FA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金额（大写）</w:t>
            </w:r>
          </w:p>
        </w:tc>
        <w:tc>
          <w:tcPr>
            <w:tcW w:w="2050" w:type="dxa"/>
            <w:vAlign w:val="center"/>
          </w:tcPr>
          <w:p w14:paraId="1EDF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叁万元整</w:t>
            </w:r>
          </w:p>
        </w:tc>
        <w:tc>
          <w:tcPr>
            <w:tcW w:w="2183" w:type="dxa"/>
            <w:vAlign w:val="center"/>
          </w:tcPr>
          <w:p w14:paraId="6D0B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97" w:type="dxa"/>
            <w:vMerge w:val="continue"/>
            <w:vAlign w:val="center"/>
          </w:tcPr>
          <w:p w14:paraId="6D4A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4B00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备注：</w:t>
      </w:r>
    </w:p>
    <w:p w14:paraId="71EC9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（1）以上所报价格均为含税价。投标人填报的投标报价总价不得超过投标报价上限,否则按无效标处理。；</w:t>
      </w:r>
    </w:p>
    <w:p w14:paraId="5E22C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（2）如投标人提供的增值税专用发票税率不同时，则以不含增值税报价为最终评标价格（该评标价格仅作为评标时的依据，不能作为中标价格）。</w:t>
      </w:r>
    </w:p>
    <w:p w14:paraId="53244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（3）本项目为固定总价合同。该总价为本投标人在公告要求期限内完成约定的全部工作的总费用。</w:t>
      </w:r>
    </w:p>
    <w:p w14:paraId="751C6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4）如采购人接受本投标人的投标，本投标人将保证遵循国家和省、市相关法律、法规的要求和公告要求完成相关工作。在正式的合同协议制定和签署前，本报价连同采购人的中标通知书应为约束贵司、我双方的合同文件。</w:t>
      </w:r>
    </w:p>
    <w:p w14:paraId="07EDDB1D">
      <w:pPr>
        <w:pStyle w:val="2"/>
        <w:rPr>
          <w:rFonts w:hint="eastAsia"/>
        </w:rPr>
      </w:pPr>
    </w:p>
    <w:p w14:paraId="7004C754">
      <w:pPr>
        <w:pStyle w:val="2"/>
        <w:rPr>
          <w:rFonts w:hint="eastAsia"/>
        </w:rPr>
      </w:pPr>
    </w:p>
    <w:p w14:paraId="14BC9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公司名称：</w:t>
      </w:r>
    </w:p>
    <w:p w14:paraId="4096F7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4E0DD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日期：  年  月  日</w:t>
      </w:r>
    </w:p>
    <w:p w14:paraId="093025B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07443"/>
    <w:multiLevelType w:val="singleLevel"/>
    <w:tmpl w:val="5940744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80F3C"/>
    <w:rsid w:val="27180F3C"/>
    <w:rsid w:val="5E89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qFormat/>
    <w:uiPriority w:val="0"/>
    <w:rPr>
      <w:rFonts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2025-10-10T07:49:00Z</dcterms:created>
  <dc:creator>WPS_1756952891</dc:creator>
  <cp:lastModifiedBy>WPS_1756952891</cp:lastModifiedBy>
  <dcterms:modified xsi:type="dcterms:W3CDTF">2025-10-10T07:50:48Z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E461E59B370B4B06A0185D7E1CB575AD_11</vt:lpwstr>
  </property>
  <property fmtid="{D5CDD505-2E9C-101B-9397-08002B2CF9AE}" pid="4" name="KSOTemplateDocerSaveRecord">
    <vt:lpwstr>eyJoZGlkIjoiZWE3ZjBjMTQ1OTFhYWMyZWIwNzI2ZmRiYzg1YWM3MzkiLCJ1c2VySWQiOiIxNzM3NTg4NjA5In0=</vt:lpwstr>
  </property>
</Properties>
</file>